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0E" w:rsidRPr="00715689" w:rsidRDefault="00C76E0E" w:rsidP="00C76E0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15689">
        <w:rPr>
          <w:rFonts w:ascii="Times New Roman" w:hAnsi="Times New Roman"/>
          <w:b/>
          <w:sz w:val="26"/>
          <w:szCs w:val="26"/>
        </w:rPr>
        <w:t>ПРОТОКОЛ</w:t>
      </w:r>
    </w:p>
    <w:p w:rsidR="00C76E0E" w:rsidRDefault="00C76E0E" w:rsidP="00C76E0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15689">
        <w:rPr>
          <w:rFonts w:ascii="Times New Roman" w:hAnsi="Times New Roman"/>
          <w:b/>
          <w:sz w:val="26"/>
          <w:szCs w:val="26"/>
        </w:rPr>
        <w:t>заседания общественной комиссии по вопросам подготовки и реализации муниципальной программы «Формирование современной городской среды на территории городского поселения Ардатов на 2025-2030 годы»</w:t>
      </w:r>
    </w:p>
    <w:p w:rsidR="00C76E0E" w:rsidRPr="00715689" w:rsidRDefault="00C76E0E" w:rsidP="00C76E0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76E0E" w:rsidRPr="00715689" w:rsidRDefault="00C76E0E" w:rsidP="00C76E0E">
      <w:pPr>
        <w:spacing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689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715689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715689">
        <w:rPr>
          <w:rFonts w:ascii="Times New Roman" w:hAnsi="Times New Roman" w:cs="Times New Roman"/>
          <w:sz w:val="26"/>
          <w:szCs w:val="26"/>
        </w:rPr>
        <w:t xml:space="preserve">рдатов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24</w:t>
      </w:r>
      <w:r w:rsidRPr="00715689">
        <w:rPr>
          <w:rFonts w:ascii="Times New Roman" w:hAnsi="Times New Roman" w:cs="Times New Roman"/>
          <w:sz w:val="26"/>
          <w:szCs w:val="26"/>
        </w:rPr>
        <w:t>.04.2026 г.</w:t>
      </w:r>
    </w:p>
    <w:p w:rsidR="00C76E0E" w:rsidRPr="00715689" w:rsidRDefault="00C76E0E" w:rsidP="00C76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715689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>Место проведения:</w:t>
      </w:r>
      <w:r w:rsidRPr="00715689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здание администрации городского поселения Ардатов, </w:t>
      </w:r>
      <w:proofErr w:type="gramStart"/>
      <w:r w:rsidRPr="00715689">
        <w:rPr>
          <w:rFonts w:ascii="Times New Roman" w:eastAsia="Times New Roman" w:hAnsi="Times New Roman" w:cs="Times New Roman"/>
          <w:kern w:val="36"/>
          <w:sz w:val="26"/>
          <w:szCs w:val="26"/>
        </w:rPr>
        <w:t>расположенная</w:t>
      </w:r>
      <w:proofErr w:type="gramEnd"/>
      <w:r w:rsidRPr="00715689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по адресу: Республика Мордовия, </w:t>
      </w:r>
      <w:proofErr w:type="gramStart"/>
      <w:r w:rsidRPr="00715689">
        <w:rPr>
          <w:rFonts w:ascii="Times New Roman" w:eastAsia="Times New Roman" w:hAnsi="Times New Roman" w:cs="Times New Roman"/>
          <w:kern w:val="36"/>
          <w:sz w:val="26"/>
          <w:szCs w:val="26"/>
        </w:rPr>
        <w:t>г</w:t>
      </w:r>
      <w:proofErr w:type="gramEnd"/>
      <w:r w:rsidRPr="00715689">
        <w:rPr>
          <w:rFonts w:ascii="Times New Roman" w:eastAsia="Times New Roman" w:hAnsi="Times New Roman" w:cs="Times New Roman"/>
          <w:kern w:val="36"/>
          <w:sz w:val="26"/>
          <w:szCs w:val="26"/>
        </w:rPr>
        <w:t>. Ардатов, пер. Луначарского, д. 14.</w:t>
      </w:r>
    </w:p>
    <w:p w:rsidR="00C76E0E" w:rsidRPr="00715689" w:rsidRDefault="00C76E0E" w:rsidP="00C76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715689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>Дата проведения</w:t>
      </w:r>
      <w:r w:rsidRPr="00715689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kern w:val="36"/>
          <w:sz w:val="26"/>
          <w:szCs w:val="26"/>
        </w:rPr>
        <w:t>24</w:t>
      </w:r>
      <w:r w:rsidRPr="00715689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апреля 2026 г.</w:t>
      </w:r>
    </w:p>
    <w:p w:rsidR="00C76E0E" w:rsidRPr="00715689" w:rsidRDefault="00C76E0E" w:rsidP="00C76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715689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>Время проведения</w:t>
      </w:r>
      <w:r w:rsidRPr="00715689">
        <w:rPr>
          <w:rFonts w:ascii="Times New Roman" w:eastAsia="Times New Roman" w:hAnsi="Times New Roman" w:cs="Times New Roman"/>
          <w:kern w:val="36"/>
          <w:sz w:val="26"/>
          <w:szCs w:val="26"/>
        </w:rPr>
        <w:t>: 14 часов 00 минут</w:t>
      </w:r>
    </w:p>
    <w:p w:rsidR="00C76E0E" w:rsidRPr="003E4667" w:rsidRDefault="00C76E0E" w:rsidP="00C76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4667">
        <w:rPr>
          <w:rFonts w:ascii="Times New Roman" w:hAnsi="Times New Roman" w:cs="Times New Roman"/>
          <w:b/>
          <w:sz w:val="26"/>
          <w:szCs w:val="26"/>
        </w:rPr>
        <w:t>Присутствовали: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E4667">
        <w:rPr>
          <w:rFonts w:ascii="Times New Roman" w:hAnsi="Times New Roman" w:cs="Times New Roman"/>
          <w:bCs/>
          <w:sz w:val="26"/>
          <w:szCs w:val="26"/>
        </w:rPr>
        <w:t>Карпов Михаил Сергеевич</w:t>
      </w:r>
      <w:r w:rsidRPr="003E4667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r w:rsidRPr="003E4667">
        <w:rPr>
          <w:rFonts w:ascii="Times New Roman" w:hAnsi="Times New Roman" w:cs="Times New Roman"/>
          <w:sz w:val="26"/>
          <w:szCs w:val="26"/>
        </w:rPr>
        <w:t xml:space="preserve">Глава администрации городского поселения Ардатов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Ардатовского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муниципального района РМ, председатель комиссии;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E4667">
        <w:rPr>
          <w:rFonts w:ascii="Times New Roman" w:hAnsi="Times New Roman" w:cs="Times New Roman"/>
          <w:sz w:val="26"/>
          <w:szCs w:val="26"/>
        </w:rPr>
        <w:t xml:space="preserve">Козлов Андрей Вениаминович – заместитель главы администрации городского поселения Ардатов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Ардатовского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муниципального района РМ, заместитель председателя комиссии;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Мосина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Надежда Евгеньевна – главный специалист администрации городского поселения Ардатов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Ардатовского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муниципального района РМ, секретарь комиссии.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</w:rPr>
      </w:pPr>
      <w:r w:rsidRPr="003E4667">
        <w:rPr>
          <w:rFonts w:ascii="Times New Roman" w:hAnsi="Times New Roman" w:cs="Times New Roman"/>
          <w:b/>
          <w:bCs/>
          <w:sz w:val="26"/>
          <w:szCs w:val="26"/>
        </w:rPr>
        <w:t>Члены комиссии: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E4667">
        <w:rPr>
          <w:rFonts w:ascii="Times New Roman" w:hAnsi="Times New Roman" w:cs="Times New Roman"/>
          <w:sz w:val="26"/>
          <w:szCs w:val="26"/>
        </w:rPr>
        <w:t xml:space="preserve">Бутузов Дмитрий Геннадьевич – </w:t>
      </w:r>
      <w:r w:rsidRPr="003E4667">
        <w:rPr>
          <w:rFonts w:ascii="Times New Roman" w:hAnsi="Times New Roman" w:cs="Times New Roman"/>
          <w:noProof/>
          <w:color w:val="000000"/>
          <w:spacing w:val="-2"/>
          <w:w w:val="102"/>
          <w:sz w:val="26"/>
          <w:szCs w:val="26"/>
        </w:rPr>
        <w:t xml:space="preserve">Начальник управления по имуществу и правовым вопросам администрации Ардатовского муниципального района </w:t>
      </w:r>
      <w:r w:rsidRPr="003E4667">
        <w:rPr>
          <w:rFonts w:ascii="Times New Roman" w:hAnsi="Times New Roman" w:cs="Times New Roman"/>
          <w:sz w:val="26"/>
          <w:szCs w:val="26"/>
        </w:rPr>
        <w:t>(по согласованию);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Миганова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Мария Николаевна – директор МБУ «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Ардатовский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районный Дом культуры» (по согласованию);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E4667">
        <w:rPr>
          <w:rFonts w:ascii="Times New Roman" w:hAnsi="Times New Roman" w:cs="Times New Roman"/>
          <w:sz w:val="26"/>
          <w:szCs w:val="26"/>
        </w:rPr>
        <w:t xml:space="preserve">Асланов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Равшан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Ринатович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– и.о. директора МБОУ МП «Молодежный центр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Ардатовского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муниципального района»;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E4667">
        <w:rPr>
          <w:rFonts w:ascii="Times New Roman" w:hAnsi="Times New Roman" w:cs="Times New Roman"/>
          <w:sz w:val="26"/>
          <w:szCs w:val="26"/>
        </w:rPr>
        <w:t>Кочетков Константин Вячеславович – директор МБОУ «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Ардатовская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СОШ», депутат Совета депутатов городского поселения Ардатов (по согласованию);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E4667">
        <w:rPr>
          <w:rFonts w:ascii="Times New Roman" w:hAnsi="Times New Roman" w:cs="Times New Roman"/>
          <w:sz w:val="26"/>
          <w:szCs w:val="26"/>
        </w:rPr>
        <w:t xml:space="preserve">Забелин Дмитрий Владимирович – Заместитель Главы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Ардатовского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Мордовия </w:t>
      </w:r>
      <w:r w:rsidRPr="003E4667">
        <w:rPr>
          <w:rFonts w:ascii="Times New Roman" w:hAnsi="Times New Roman" w:cs="Times New Roman"/>
          <w:noProof/>
          <w:color w:val="000000"/>
          <w:spacing w:val="-2"/>
          <w:w w:val="102"/>
          <w:sz w:val="26"/>
          <w:szCs w:val="26"/>
        </w:rPr>
        <w:t>по промышленности, строительству, ЖКХ и связи</w:t>
      </w:r>
      <w:r w:rsidRPr="003E4667">
        <w:rPr>
          <w:rFonts w:ascii="Times New Roman" w:hAnsi="Times New Roman" w:cs="Times New Roman"/>
          <w:sz w:val="26"/>
          <w:szCs w:val="26"/>
        </w:rPr>
        <w:t xml:space="preserve"> (по согласованию);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Лидяева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Татьяна Николаевна - </w:t>
      </w:r>
      <w:r w:rsidRPr="003E4667">
        <w:rPr>
          <w:rFonts w:ascii="Times New Roman" w:hAnsi="Times New Roman" w:cs="Times New Roman"/>
          <w:noProof/>
          <w:color w:val="000000"/>
          <w:spacing w:val="-2"/>
          <w:w w:val="102"/>
          <w:sz w:val="26"/>
          <w:szCs w:val="26"/>
        </w:rPr>
        <w:t>Зам.начальника-заведующая отделом по ЖКХ и строительству управления по ЖКХ, строительству, ГО и ЧС  администрации Ардатовского муниципального района</w:t>
      </w:r>
      <w:r w:rsidRPr="003E4667">
        <w:rPr>
          <w:rFonts w:ascii="Times New Roman" w:hAnsi="Times New Roman" w:cs="Times New Roman"/>
          <w:sz w:val="26"/>
          <w:szCs w:val="26"/>
        </w:rPr>
        <w:t xml:space="preserve"> (по согласованию);</w:t>
      </w:r>
    </w:p>
    <w:p w:rsidR="00C76E0E" w:rsidRPr="003E4667" w:rsidRDefault="00C76E0E" w:rsidP="00C76E0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E4667">
        <w:rPr>
          <w:rFonts w:ascii="Times New Roman" w:hAnsi="Times New Roman" w:cs="Times New Roman"/>
          <w:sz w:val="26"/>
          <w:szCs w:val="26"/>
        </w:rPr>
        <w:t xml:space="preserve">Мельникова Надежда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Киреевна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– Глава городского поселения Ардатов (по согласованию);</w:t>
      </w:r>
    </w:p>
    <w:p w:rsidR="00C76E0E" w:rsidRPr="003E4667" w:rsidRDefault="00C76E0E" w:rsidP="00C76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Клемашова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Ирина Сергеевна – Главный специалист администрации городского поселения Ардатов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Ардатовского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муниципального района РМ.</w:t>
      </w:r>
    </w:p>
    <w:p w:rsidR="00C76E0E" w:rsidRPr="003E4667" w:rsidRDefault="00C76E0E" w:rsidP="00C76E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4667">
        <w:rPr>
          <w:rFonts w:ascii="Times New Roman" w:hAnsi="Times New Roman" w:cs="Times New Roman"/>
          <w:bCs/>
          <w:sz w:val="26"/>
          <w:szCs w:val="26"/>
        </w:rPr>
        <w:t xml:space="preserve"> Заседание открывает и ведет Глава </w:t>
      </w:r>
      <w:r w:rsidRPr="003E4667">
        <w:rPr>
          <w:rFonts w:ascii="Times New Roman" w:hAnsi="Times New Roman" w:cs="Times New Roman"/>
          <w:sz w:val="26"/>
          <w:szCs w:val="26"/>
        </w:rPr>
        <w:t xml:space="preserve">администрации городского поселения Ардатов </w:t>
      </w:r>
      <w:proofErr w:type="spellStart"/>
      <w:r w:rsidRPr="003E4667">
        <w:rPr>
          <w:rFonts w:ascii="Times New Roman" w:hAnsi="Times New Roman" w:cs="Times New Roman"/>
          <w:sz w:val="26"/>
          <w:szCs w:val="26"/>
        </w:rPr>
        <w:t>Ардатовского</w:t>
      </w:r>
      <w:proofErr w:type="spellEnd"/>
      <w:r w:rsidRPr="003E4667">
        <w:rPr>
          <w:rFonts w:ascii="Times New Roman" w:hAnsi="Times New Roman" w:cs="Times New Roman"/>
          <w:sz w:val="26"/>
          <w:szCs w:val="26"/>
        </w:rPr>
        <w:t xml:space="preserve"> муниципального района РМ (председатель комиссии)</w:t>
      </w:r>
    </w:p>
    <w:p w:rsidR="00C76E0E" w:rsidRPr="00F74737" w:rsidRDefault="00C76E0E" w:rsidP="00F747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737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F74737" w:rsidRPr="00F74737" w:rsidRDefault="00C76E0E" w:rsidP="00F74737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Подведение итогов общественного обсуждения по определению мероприятий по благоустройству и функций территории </w:t>
      </w:r>
      <w:r w:rsidR="00F74737"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Набережной реки Алатырь</w:t>
      </w:r>
      <w:r w:rsidR="00F74737" w:rsidRPr="00F74737"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  <w:lang w:eastAsia="en-US"/>
        </w:rPr>
        <w:t xml:space="preserve"> </w:t>
      </w:r>
    </w:p>
    <w:p w:rsidR="00C76E0E" w:rsidRPr="00F74737" w:rsidRDefault="00C76E0E" w:rsidP="00F74737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F74737"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  <w:lang w:eastAsia="en-US"/>
        </w:rPr>
        <w:lastRenderedPageBreak/>
        <w:t xml:space="preserve">По первому вопросу: </w:t>
      </w:r>
      <w:r w:rsidR="00F74737"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Подведение итогов общественного обсуждения по определению мероприятий по благоустройству и функций территории Набережной реки Алатырь</w:t>
      </w:r>
      <w:r w:rsidR="00F74737"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  <w:lang w:eastAsia="en-US"/>
        </w:rPr>
        <w:t>.</w:t>
      </w:r>
    </w:p>
    <w:p w:rsidR="00F74737" w:rsidRDefault="00C76E0E" w:rsidP="00F747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74737"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  <w:lang w:eastAsia="en-US"/>
        </w:rPr>
        <w:t xml:space="preserve">СЛУШАЛИ: </w:t>
      </w: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Главу администрации городского поселения Ардатов - Карпова Михаила Сергеевича.</w:t>
      </w:r>
    </w:p>
    <w:p w:rsidR="00C76E0E" w:rsidRPr="00F74737" w:rsidRDefault="00C76E0E" w:rsidP="00F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Организатор общественных обсуждений по определению мероприятий по благоу</w:t>
      </w:r>
      <w:r w:rsid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стройству и функций территории</w:t>
      </w: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F74737"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Набережной реки Алатырь</w:t>
      </w:r>
      <w:r w:rsidR="00F74737"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  <w:lang w:eastAsia="en-US"/>
        </w:rPr>
        <w:t xml:space="preserve">: </w:t>
      </w:r>
      <w:r w:rsidR="00F74737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администрация городского поселения Ардатов.</w:t>
      </w:r>
    </w:p>
    <w:p w:rsidR="00C76E0E" w:rsidRPr="00F74737" w:rsidRDefault="00C76E0E" w:rsidP="00F747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Информация о проведении общественного обсуждения и материалы, подлежащие рассмотрению на общественных обсуждениях, были размещены на официальном сайте администрации городского поселения Ардатов по адресу:</w:t>
      </w:r>
      <w:r w:rsid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F74737">
        <w:rPr>
          <w:rFonts w:ascii="Times New Roman" w:eastAsiaTheme="minorHAnsi" w:hAnsi="Times New Roman" w:cs="Times New Roman"/>
          <w:color w:val="0000FF"/>
          <w:sz w:val="26"/>
          <w:szCs w:val="26"/>
          <w:u w:val="single"/>
          <w:lang w:eastAsia="en-US"/>
        </w:rPr>
        <w:t>https://ardatov-r13.gosweb.gosuslugi.ru/</w:t>
      </w: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C76E0E" w:rsidRPr="00F74737" w:rsidRDefault="00C76E0E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Экспозиция материалов, которые подлежат общественному обсуждению, была организована на информационном стенде, расположенном на 1 этаже здания администрации городского поселения Ардатов по адресу: Республика Мордовия, </w:t>
      </w:r>
      <w:proofErr w:type="gramStart"/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</w:t>
      </w:r>
      <w:proofErr w:type="gramEnd"/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  <w:r w:rsidR="00F74737"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Ардатов, пер. Луначарского, д. 14. Время посещения экспозиции: ежедневно с 08:30 до 17:30 (обеденный перерыв с 13:00 до 14:00), выходные: суббота, воскресенье. Консультации по материалам экспозиции проводились в течение времени, предусмотренного для посещения экспозиции, в приёмной администрации городского поселения Ардатов.</w:t>
      </w:r>
    </w:p>
    <w:p w:rsidR="00F74737" w:rsidRPr="00F74737" w:rsidRDefault="00F74737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 10.04.2026 г. по 23.04.2026 г. включительно было организовано проведение общественного обсуждения по определению мероприятий по благоустройству и функций территории Набережной реки Алатырь: </w:t>
      </w:r>
    </w:p>
    <w:p w:rsidR="00F74737" w:rsidRPr="00F74737" w:rsidRDefault="00F74737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-приема предложений на адрес электронной почты администрации городского поселения Ардатов: </w:t>
      </w:r>
      <w:r w:rsidRPr="00F74737">
        <w:rPr>
          <w:rFonts w:ascii="Times New Roman" w:eastAsiaTheme="minorHAnsi" w:hAnsi="Times New Roman" w:cs="Times New Roman"/>
          <w:color w:val="0000FF"/>
          <w:sz w:val="26"/>
          <w:szCs w:val="26"/>
          <w:u w:val="single"/>
          <w:lang w:eastAsia="en-US"/>
        </w:rPr>
        <w:t>ardatovskaya13@mail.ru</w:t>
      </w: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;</w:t>
      </w:r>
    </w:p>
    <w:p w:rsidR="00F74737" w:rsidRPr="00B5253B" w:rsidRDefault="00F74737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7473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- организации мероприятий по вовлечению жителей и организаций в процесс </w:t>
      </w: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разработки проекта благоустройства Набережной реки Алатырь.</w:t>
      </w:r>
    </w:p>
    <w:p w:rsidR="00F74737" w:rsidRDefault="00F74737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 период проведения общественных обсуждений были проведены мероприятия, направленные на организацию участия жителей и бизнеса в процессах разработки концепции благоустройства и формирования событийной программы территории: </w:t>
      </w:r>
    </w:p>
    <w:p w:rsidR="000D2AF2" w:rsidRPr="000D2AF2" w:rsidRDefault="000D2AF2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натурное исследование территории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;</w:t>
      </w:r>
    </w:p>
    <w:p w:rsidR="00F74737" w:rsidRPr="00B5253B" w:rsidRDefault="00F74737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- опрос населения в социальной сети </w:t>
      </w:r>
      <w:proofErr w:type="spellStart"/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ВКонтакте</w:t>
      </w:r>
      <w:proofErr w:type="spellEnd"/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;</w:t>
      </w:r>
    </w:p>
    <w:p w:rsidR="00F74737" w:rsidRPr="00B5253B" w:rsidRDefault="00F74737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- анкетирование в </w:t>
      </w:r>
      <w:proofErr w:type="spellStart"/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оффлайн</w:t>
      </w:r>
      <w:proofErr w:type="spellEnd"/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формате; </w:t>
      </w:r>
    </w:p>
    <w:p w:rsidR="00B5253B" w:rsidRPr="00B5253B" w:rsidRDefault="00B5253B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</w:t>
      </w: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встреча с жителями старшего поколения «Вспоминаем историю Набережной реки Алатырь»; </w:t>
      </w:r>
    </w:p>
    <w:p w:rsidR="00B5253B" w:rsidRDefault="00B5253B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встреча с гражданами по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соучаствующему проектированию</w:t>
      </w: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;</w:t>
      </w:r>
    </w:p>
    <w:p w:rsidR="00B5253B" w:rsidRDefault="00044D03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</w:t>
      </w:r>
      <w:r w:rsid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встреча с работниками культуры для фор</w:t>
      </w:r>
      <w:r w:rsidR="000167D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мирования событийной программы</w:t>
      </w:r>
      <w:r w:rsidR="000167DF" w:rsidRPr="000167D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;</w:t>
      </w:r>
    </w:p>
    <w:p w:rsidR="000167DF" w:rsidRPr="000167DF" w:rsidRDefault="000167DF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- обсуждение с депутатами Совета депутатов проекта благоустройства. </w:t>
      </w:r>
    </w:p>
    <w:p w:rsidR="00B5253B" w:rsidRPr="00B5253B" w:rsidRDefault="00B5253B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На основании предложений участников обсуждений и заинтересованных лиц сформировалась идея проекта благоустройства. Приняты предложения по формированию </w:t>
      </w:r>
      <w:proofErr w:type="gramStart"/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функциональных</w:t>
      </w:r>
      <w:proofErr w:type="gramEnd"/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фон территории. Обсуждены приоритетные мероприятия по благоустройству необходимые к </w:t>
      </w:r>
      <w:proofErr w:type="gramStart"/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проведению</w:t>
      </w:r>
      <w:proofErr w:type="gramEnd"/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как для удобства использования горожан, так и для гостей.</w:t>
      </w:r>
    </w:p>
    <w:p w:rsidR="00B5253B" w:rsidRPr="00B5253B" w:rsidRDefault="00B5253B" w:rsidP="00844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B5253B"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  <w:lang w:eastAsia="en-US"/>
        </w:rPr>
        <w:t>ПРЕДЛОЖЕНО:</w:t>
      </w:r>
    </w:p>
    <w:p w:rsidR="00B5253B" w:rsidRDefault="00B5253B" w:rsidP="00844E8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Предусмотреть проектом благоустройства </w:t>
      </w:r>
      <w:r w:rsidR="003531C4"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Набережной реки Алатырь </w:t>
      </w: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следую</w:t>
      </w:r>
      <w:r w:rsidR="00844E89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щий перечень функциональных зон:</w:t>
      </w:r>
    </w:p>
    <w:p w:rsidR="00844E89" w:rsidRPr="001D5CF2" w:rsidRDefault="001D5CF2" w:rsidP="001D5CF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lastRenderedPageBreak/>
        <w:t>1.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Ярморочная площадь</w:t>
      </w:r>
      <w:r w:rsidR="00844E89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: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устройство покрытия пешеходных дорожек, устройство освещения</w:t>
      </w:r>
      <w:r w:rsidR="00082E36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844E89" w:rsidRPr="001D5CF2" w:rsidRDefault="001D5CF2" w:rsidP="001D5CF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2.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Рекреационная зона</w:t>
      </w:r>
      <w:r w:rsidR="00844E89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: 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устройство покрытия пешеходных дорожек, устройство освещения, устройство смотровой площадки, установка малых архитектурных форм, </w:t>
      </w:r>
      <w:r w:rsidR="00082E36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озеленение.</w:t>
      </w:r>
    </w:p>
    <w:p w:rsidR="00844E89" w:rsidRPr="001D5CF2" w:rsidRDefault="001D5CF2" w:rsidP="001D5CF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3.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Зона кемпинга</w:t>
      </w:r>
      <w:r w:rsidR="00844E89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: 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свободная территория для размещения туристов</w:t>
      </w:r>
      <w:r w:rsidR="00844E89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844E89" w:rsidRPr="001D5CF2" w:rsidRDefault="001D5CF2" w:rsidP="001D5CF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4.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Детская игровая зона</w:t>
      </w:r>
      <w:r w:rsidR="00844E89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: 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устройство покрытия детской площадки, установка малых архитектурных форм, установка элементов детской игровой площадки</w:t>
      </w:r>
      <w:r w:rsidR="00844E89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844E89" w:rsidRPr="001D5CF2" w:rsidRDefault="001D5CF2" w:rsidP="001D5CF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5.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Спортивная зона</w:t>
      </w:r>
      <w:r w:rsidR="00844E89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: 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устройство универсальных спортивных полей, устройство освещения, устройство покрытий пешеходных дорожек, установка малых архитектурных форм</w:t>
      </w:r>
      <w:r w:rsidR="00844E89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</w:t>
      </w:r>
    </w:p>
    <w:p w:rsidR="00844E89" w:rsidRPr="001D5CF2" w:rsidRDefault="001D5CF2" w:rsidP="001D5CF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6.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Зона торговли и питания: устройство покрытия площадок, устройство освещения, установка павильона</w:t>
      </w:r>
      <w:r w:rsidR="00844E89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844E89" w:rsidRPr="001D5CF2" w:rsidRDefault="001D5CF2" w:rsidP="001D5CF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7.</w:t>
      </w:r>
      <w:r w:rsidR="001E4CC4"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Зона парковки: устройство покрытий проездов и площадок, устройство освещения</w:t>
      </w:r>
      <w:r w:rsidR="00082E36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844E89" w:rsidRDefault="00844E89" w:rsidP="00844E8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</w:pPr>
    </w:p>
    <w:p w:rsidR="00844E89" w:rsidRPr="00844E89" w:rsidRDefault="00844E89" w:rsidP="00844E8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</w:pPr>
      <w:r w:rsidRPr="00844E89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РЕШИЛИ:</w:t>
      </w:r>
    </w:p>
    <w:p w:rsidR="00844E89" w:rsidRDefault="00844E89" w:rsidP="00844E8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B5253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Предусмотреть проектом благоустройства Набережной реки Алатырь следую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щий перечень функциональных зон:</w:t>
      </w:r>
    </w:p>
    <w:p w:rsidR="00082E36" w:rsidRPr="001D5CF2" w:rsidRDefault="00082E36" w:rsidP="00082E3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1.</w:t>
      </w:r>
      <w:r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Ярморочная площадь: устройство покрытия пешеходных дорожек, устройство освещения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082E36" w:rsidRPr="001D5CF2" w:rsidRDefault="00082E36" w:rsidP="00082E3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2.</w:t>
      </w:r>
      <w:r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Рекреационная зона: устройство покрытия пешеходных дорожек, устройство освещения, устройство смотровой площадки, установка малых архитектурных форм,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озеленение.</w:t>
      </w:r>
    </w:p>
    <w:p w:rsidR="00082E36" w:rsidRPr="001D5CF2" w:rsidRDefault="00082E36" w:rsidP="00082E3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3.</w:t>
      </w:r>
      <w:r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Зона кемпинга: свободная территория для размещения туристов.</w:t>
      </w:r>
    </w:p>
    <w:p w:rsidR="00082E36" w:rsidRPr="001D5CF2" w:rsidRDefault="00082E36" w:rsidP="00082E3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4.</w:t>
      </w:r>
      <w:r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Детская игровая зона: устройство покрытия детской площадки, установка малых архитектурных форм, установка элементов детской игровой площадки.</w:t>
      </w:r>
    </w:p>
    <w:p w:rsidR="00082E36" w:rsidRPr="001D5CF2" w:rsidRDefault="00082E36" w:rsidP="00082E3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5.</w:t>
      </w:r>
      <w:r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Спортивная зона: устройство универсальных спортивных полей, устройство освещения, устройство покрытий пешеходных дорожек, установка малых архитектурных форм. </w:t>
      </w:r>
    </w:p>
    <w:p w:rsidR="00082E36" w:rsidRPr="001D5CF2" w:rsidRDefault="00082E36" w:rsidP="00082E3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6.</w:t>
      </w:r>
      <w:r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Зона торговли и питания: устройство покрытия площадок, устройство освещения, установка павильона.</w:t>
      </w:r>
    </w:p>
    <w:p w:rsidR="00082E36" w:rsidRPr="001D5CF2" w:rsidRDefault="00082E36" w:rsidP="00082E3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7.</w:t>
      </w:r>
      <w:r w:rsidRPr="001D5CF2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Зона парковки: устройство покрытий проездов и площадок, устройство освещения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844E89" w:rsidRPr="00844E89" w:rsidRDefault="00844E89" w:rsidP="001D5CF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</w:p>
    <w:p w:rsidR="00844E89" w:rsidRPr="008B7B26" w:rsidRDefault="00844E89" w:rsidP="00844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B26">
        <w:rPr>
          <w:rFonts w:ascii="Times New Roman" w:hAnsi="Times New Roman" w:cs="Times New Roman"/>
          <w:sz w:val="26"/>
          <w:szCs w:val="26"/>
        </w:rPr>
        <w:t>Заседание закрыто.</w:t>
      </w:r>
    </w:p>
    <w:p w:rsidR="00844E89" w:rsidRPr="008B7B26" w:rsidRDefault="00844E89" w:rsidP="00844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44E89" w:rsidRPr="008B7B26" w:rsidTr="005714D9">
        <w:tc>
          <w:tcPr>
            <w:tcW w:w="4785" w:type="dxa"/>
          </w:tcPr>
          <w:p w:rsidR="00844E89" w:rsidRPr="008B7B26" w:rsidRDefault="00082E36" w:rsidP="005714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44E89" w:rsidRPr="008B7B26">
              <w:rPr>
                <w:rFonts w:ascii="Times New Roman" w:hAnsi="Times New Roman" w:cs="Times New Roman"/>
                <w:sz w:val="26"/>
                <w:szCs w:val="26"/>
              </w:rPr>
              <w:t>редседател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844E89" w:rsidRPr="008B7B26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комиссии:</w:t>
            </w:r>
          </w:p>
        </w:tc>
        <w:tc>
          <w:tcPr>
            <w:tcW w:w="4786" w:type="dxa"/>
          </w:tcPr>
          <w:p w:rsidR="00844E89" w:rsidRPr="008B7B26" w:rsidRDefault="00844E89" w:rsidP="005714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4E89" w:rsidRPr="008B7B26" w:rsidTr="005714D9">
        <w:tc>
          <w:tcPr>
            <w:tcW w:w="4785" w:type="dxa"/>
          </w:tcPr>
          <w:p w:rsidR="00844E89" w:rsidRDefault="00844E89" w:rsidP="005714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4E89" w:rsidRPr="008B7B26" w:rsidRDefault="00844E89" w:rsidP="005714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Карпов М.С.</w:t>
            </w:r>
          </w:p>
        </w:tc>
        <w:tc>
          <w:tcPr>
            <w:tcW w:w="4786" w:type="dxa"/>
          </w:tcPr>
          <w:p w:rsidR="00844E89" w:rsidRPr="008B7B26" w:rsidRDefault="00844E89" w:rsidP="00571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</w:t>
            </w:r>
            <w:r w:rsidRPr="008B7B26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поселения Ардатов </w:t>
            </w:r>
            <w:proofErr w:type="spellStart"/>
            <w:r w:rsidRPr="008B7B26">
              <w:rPr>
                <w:rFonts w:ascii="Times New Roman" w:hAnsi="Times New Roman" w:cs="Times New Roman"/>
                <w:sz w:val="26"/>
                <w:szCs w:val="26"/>
              </w:rPr>
              <w:t>Ардатовского</w:t>
            </w:r>
            <w:proofErr w:type="spellEnd"/>
            <w:r w:rsidRPr="008B7B2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Республики Мордовия</w:t>
            </w:r>
          </w:p>
        </w:tc>
      </w:tr>
      <w:tr w:rsidR="00844E89" w:rsidRPr="008B7B26" w:rsidTr="005714D9">
        <w:tc>
          <w:tcPr>
            <w:tcW w:w="4785" w:type="dxa"/>
          </w:tcPr>
          <w:p w:rsidR="00844E89" w:rsidRPr="008B7B26" w:rsidRDefault="00844E89" w:rsidP="005714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B26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  <w:p w:rsidR="00844E89" w:rsidRPr="008B7B26" w:rsidRDefault="00844E89" w:rsidP="005714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4E89" w:rsidRPr="008B7B26" w:rsidRDefault="00844E89" w:rsidP="005714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7B26">
              <w:rPr>
                <w:rFonts w:ascii="Times New Roman" w:hAnsi="Times New Roman" w:cs="Times New Roman"/>
                <w:sz w:val="26"/>
                <w:szCs w:val="26"/>
              </w:rPr>
              <w:t>Мосина</w:t>
            </w:r>
            <w:proofErr w:type="spellEnd"/>
            <w:r w:rsidRPr="008B7B26"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  <w:tc>
          <w:tcPr>
            <w:tcW w:w="4786" w:type="dxa"/>
          </w:tcPr>
          <w:p w:rsidR="00844E89" w:rsidRPr="008B7B26" w:rsidRDefault="00844E89" w:rsidP="005714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4E89" w:rsidRPr="008B7B26" w:rsidRDefault="00844E89" w:rsidP="00571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B26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администрации городского поселения Ардатов </w:t>
            </w:r>
            <w:proofErr w:type="spellStart"/>
            <w:r w:rsidRPr="008B7B26">
              <w:rPr>
                <w:rFonts w:ascii="Times New Roman" w:hAnsi="Times New Roman" w:cs="Times New Roman"/>
                <w:sz w:val="26"/>
                <w:szCs w:val="26"/>
              </w:rPr>
              <w:t>Ардатовского</w:t>
            </w:r>
            <w:proofErr w:type="spellEnd"/>
            <w:r w:rsidRPr="008B7B2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Республики Мордовия </w:t>
            </w:r>
          </w:p>
        </w:tc>
      </w:tr>
    </w:tbl>
    <w:p w:rsidR="0059175C" w:rsidRPr="00F74737" w:rsidRDefault="0059175C" w:rsidP="00F74737">
      <w:pPr>
        <w:ind w:firstLine="709"/>
        <w:jc w:val="both"/>
        <w:rPr>
          <w:rFonts w:ascii="Times New Roman" w:hAnsi="Times New Roman" w:cs="Times New Roman"/>
        </w:rPr>
      </w:pPr>
    </w:p>
    <w:sectPr w:rsidR="0059175C" w:rsidRPr="00F74737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98D"/>
    <w:multiLevelType w:val="hybridMultilevel"/>
    <w:tmpl w:val="0174FEBA"/>
    <w:lvl w:ilvl="0" w:tplc="265E2CB8">
      <w:start w:val="1"/>
      <w:numFmt w:val="decimal"/>
      <w:lvlText w:val="%1."/>
      <w:lvlJc w:val="left"/>
      <w:pPr>
        <w:ind w:left="1879" w:hanging="11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F247FB"/>
    <w:multiLevelType w:val="hybridMultilevel"/>
    <w:tmpl w:val="74B230DE"/>
    <w:lvl w:ilvl="0" w:tplc="4B36D2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B2294F"/>
    <w:multiLevelType w:val="hybridMultilevel"/>
    <w:tmpl w:val="0DB06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6082E"/>
    <w:multiLevelType w:val="hybridMultilevel"/>
    <w:tmpl w:val="3BC424E2"/>
    <w:lvl w:ilvl="0" w:tplc="697C293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16261F"/>
    <w:multiLevelType w:val="hybridMultilevel"/>
    <w:tmpl w:val="638A3FB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6E0E"/>
    <w:rsid w:val="000167DF"/>
    <w:rsid w:val="00044080"/>
    <w:rsid w:val="00044D03"/>
    <w:rsid w:val="00082E36"/>
    <w:rsid w:val="000B1882"/>
    <w:rsid w:val="000D2AF2"/>
    <w:rsid w:val="000F47EE"/>
    <w:rsid w:val="001B7744"/>
    <w:rsid w:val="001D5CF2"/>
    <w:rsid w:val="001E4CC4"/>
    <w:rsid w:val="003531C4"/>
    <w:rsid w:val="00363D71"/>
    <w:rsid w:val="004265F2"/>
    <w:rsid w:val="004B5568"/>
    <w:rsid w:val="00500B86"/>
    <w:rsid w:val="00512468"/>
    <w:rsid w:val="00570693"/>
    <w:rsid w:val="00571345"/>
    <w:rsid w:val="00587751"/>
    <w:rsid w:val="0059175C"/>
    <w:rsid w:val="00600332"/>
    <w:rsid w:val="00637516"/>
    <w:rsid w:val="00700276"/>
    <w:rsid w:val="0074338E"/>
    <w:rsid w:val="00743F4F"/>
    <w:rsid w:val="00813A5C"/>
    <w:rsid w:val="00844E89"/>
    <w:rsid w:val="00B5253B"/>
    <w:rsid w:val="00C76E0E"/>
    <w:rsid w:val="00D00D0A"/>
    <w:rsid w:val="00D53AB8"/>
    <w:rsid w:val="00E21A50"/>
    <w:rsid w:val="00EB49D6"/>
    <w:rsid w:val="00EE130A"/>
    <w:rsid w:val="00EF4B62"/>
    <w:rsid w:val="00F7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737"/>
    <w:pPr>
      <w:ind w:left="720"/>
      <w:contextualSpacing/>
    </w:pPr>
  </w:style>
  <w:style w:type="table" w:styleId="a4">
    <w:name w:val="Table Grid"/>
    <w:basedOn w:val="a1"/>
    <w:uiPriority w:val="59"/>
    <w:rsid w:val="00353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4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2026-06-01T04:14:00Z</cp:lastPrinted>
  <dcterms:created xsi:type="dcterms:W3CDTF">2026-04-28T12:46:00Z</dcterms:created>
  <dcterms:modified xsi:type="dcterms:W3CDTF">2026-06-01T04:14:00Z</dcterms:modified>
</cp:coreProperties>
</file>