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F4C" w:rsidRPr="00AF4873" w:rsidRDefault="008F1F4C" w:rsidP="008F1F4C">
      <w:pPr>
        <w:jc w:val="center"/>
        <w:rPr>
          <w:rFonts w:ascii="Times New Roman" w:hAnsi="Times New Roman"/>
          <w:b/>
          <w:bCs/>
          <w:lang w:val="ru-RU"/>
        </w:rPr>
      </w:pPr>
      <w:r w:rsidRPr="00AF4873">
        <w:rPr>
          <w:rFonts w:ascii="Times New Roman" w:hAnsi="Times New Roman"/>
          <w:b/>
          <w:bCs/>
          <w:lang w:val="ru-RU"/>
        </w:rPr>
        <w:t>ИНФОРМАЦИОННЫЙ БЮЛЛЕТЕНЬ</w:t>
      </w:r>
    </w:p>
    <w:p w:rsidR="008F1F4C" w:rsidRPr="00AF4873" w:rsidRDefault="008F1F4C" w:rsidP="008F1F4C">
      <w:pPr>
        <w:jc w:val="center"/>
        <w:rPr>
          <w:rFonts w:ascii="Times New Roman" w:hAnsi="Times New Roman"/>
          <w:b/>
          <w:bCs/>
          <w:lang w:val="ru-RU"/>
        </w:rPr>
      </w:pPr>
      <w:r w:rsidRPr="00AF4873">
        <w:rPr>
          <w:rFonts w:ascii="Times New Roman" w:hAnsi="Times New Roman"/>
          <w:b/>
          <w:bCs/>
          <w:lang w:val="ru-RU"/>
        </w:rPr>
        <w:t xml:space="preserve"> городского поселения Ардатов</w:t>
      </w:r>
    </w:p>
    <w:p w:rsidR="008F1F4C" w:rsidRPr="00AF4873" w:rsidRDefault="008F1F4C" w:rsidP="008F1F4C">
      <w:pPr>
        <w:jc w:val="center"/>
        <w:rPr>
          <w:rFonts w:ascii="Times New Roman" w:hAnsi="Times New Roman"/>
          <w:b/>
          <w:bCs/>
          <w:lang w:val="ru-RU"/>
        </w:rPr>
      </w:pPr>
      <w:proofErr w:type="spellStart"/>
      <w:r w:rsidRPr="00AF4873">
        <w:rPr>
          <w:rFonts w:ascii="Times New Roman" w:hAnsi="Times New Roman"/>
          <w:b/>
          <w:bCs/>
          <w:lang w:val="ru-RU"/>
        </w:rPr>
        <w:t>Ардатовского</w:t>
      </w:r>
      <w:proofErr w:type="spellEnd"/>
      <w:r w:rsidRPr="00AF4873">
        <w:rPr>
          <w:rFonts w:ascii="Times New Roman" w:hAnsi="Times New Roman"/>
          <w:b/>
          <w:bCs/>
          <w:lang w:val="ru-RU"/>
        </w:rPr>
        <w:t xml:space="preserve"> муниципального района</w:t>
      </w:r>
    </w:p>
    <w:p w:rsidR="008F1F4C" w:rsidRPr="00AF4873" w:rsidRDefault="008F1F4C" w:rsidP="008F1F4C">
      <w:pPr>
        <w:jc w:val="center"/>
        <w:rPr>
          <w:rFonts w:ascii="Times New Roman" w:hAnsi="Times New Roman"/>
          <w:b/>
          <w:bCs/>
          <w:lang w:val="ru-RU"/>
        </w:rPr>
      </w:pPr>
      <w:r w:rsidRPr="00AF4873">
        <w:rPr>
          <w:rFonts w:ascii="Times New Roman" w:hAnsi="Times New Roman"/>
          <w:b/>
          <w:bCs/>
          <w:lang w:val="ru-RU"/>
        </w:rPr>
        <w:t>Республики  Мордовия</w:t>
      </w:r>
    </w:p>
    <w:p w:rsidR="008F1F4C" w:rsidRPr="00AF4873" w:rsidRDefault="008F1F4C" w:rsidP="008F1F4C">
      <w:pPr>
        <w:rPr>
          <w:rFonts w:ascii="Times New Roman" w:hAnsi="Times New Roman"/>
          <w:bCs/>
          <w:lang w:val="ru-RU"/>
        </w:rPr>
      </w:pPr>
      <w:r w:rsidRPr="00AF4873">
        <w:rPr>
          <w:rFonts w:ascii="Times New Roman" w:hAnsi="Times New Roman"/>
          <w:bCs/>
          <w:lang w:val="ru-RU"/>
        </w:rPr>
        <w:t>Является официальным печатным</w:t>
      </w:r>
    </w:p>
    <w:p w:rsidR="008F1F4C" w:rsidRPr="00AF4873" w:rsidRDefault="008F1F4C" w:rsidP="008F1F4C">
      <w:pPr>
        <w:rPr>
          <w:rFonts w:ascii="Times New Roman" w:hAnsi="Times New Roman"/>
          <w:bCs/>
          <w:lang w:val="ru-RU"/>
        </w:rPr>
      </w:pPr>
      <w:r w:rsidRPr="00AF4873">
        <w:rPr>
          <w:rFonts w:ascii="Times New Roman" w:hAnsi="Times New Roman"/>
          <w:bCs/>
          <w:lang w:val="ru-RU"/>
        </w:rPr>
        <w:t>изданием   городского поселения Ардатов</w:t>
      </w:r>
    </w:p>
    <w:p w:rsidR="008F1F4C" w:rsidRPr="00AF4873" w:rsidRDefault="008F1F4C" w:rsidP="008F1F4C">
      <w:pPr>
        <w:rPr>
          <w:rFonts w:ascii="Times New Roman" w:hAnsi="Times New Roman"/>
          <w:bCs/>
          <w:lang w:val="ru-RU"/>
        </w:rPr>
      </w:pPr>
      <w:proofErr w:type="spellStart"/>
      <w:r w:rsidRPr="00AF4873">
        <w:rPr>
          <w:rFonts w:ascii="Times New Roman" w:hAnsi="Times New Roman"/>
          <w:bCs/>
          <w:lang w:val="ru-RU"/>
        </w:rPr>
        <w:t>Ардатовского</w:t>
      </w:r>
      <w:proofErr w:type="spellEnd"/>
      <w:r w:rsidRPr="00AF4873">
        <w:rPr>
          <w:rFonts w:ascii="Times New Roman" w:hAnsi="Times New Roman"/>
          <w:bCs/>
          <w:lang w:val="ru-RU"/>
        </w:rPr>
        <w:t xml:space="preserve"> муниципального района</w:t>
      </w:r>
    </w:p>
    <w:p w:rsidR="008F1F4C" w:rsidRPr="00AF4873" w:rsidRDefault="008F1F4C" w:rsidP="008F1F4C">
      <w:pPr>
        <w:rPr>
          <w:rFonts w:ascii="Times New Roman" w:hAnsi="Times New Roman"/>
          <w:bCs/>
          <w:lang w:val="ru-RU"/>
        </w:rPr>
      </w:pPr>
      <w:r w:rsidRPr="00AF4873">
        <w:rPr>
          <w:rFonts w:ascii="Times New Roman" w:hAnsi="Times New Roman"/>
          <w:bCs/>
          <w:lang w:val="ru-RU"/>
        </w:rPr>
        <w:t xml:space="preserve">                          </w:t>
      </w:r>
    </w:p>
    <w:p w:rsidR="008F1F4C" w:rsidRPr="00AF4873" w:rsidRDefault="008F1F4C" w:rsidP="008F1F4C">
      <w:pPr>
        <w:rPr>
          <w:rFonts w:ascii="Times New Roman" w:hAnsi="Times New Roman"/>
          <w:bCs/>
          <w:lang w:val="ru-RU"/>
        </w:rPr>
      </w:pPr>
      <w:r>
        <w:rPr>
          <w:rFonts w:ascii="Times New Roman" w:hAnsi="Times New Roman"/>
          <w:bCs/>
          <w:lang w:val="ru-RU"/>
        </w:rPr>
        <w:t>24</w:t>
      </w:r>
      <w:r w:rsidRPr="00AF4873">
        <w:rPr>
          <w:rFonts w:ascii="Times New Roman" w:hAnsi="Times New Roman"/>
          <w:bCs/>
          <w:lang w:val="ru-RU"/>
        </w:rPr>
        <w:t xml:space="preserve"> января 202</w:t>
      </w:r>
      <w:r>
        <w:rPr>
          <w:rFonts w:ascii="Times New Roman" w:hAnsi="Times New Roman"/>
          <w:bCs/>
          <w:lang w:val="ru-RU"/>
        </w:rPr>
        <w:t>5</w:t>
      </w:r>
      <w:r w:rsidRPr="00AF4873">
        <w:rPr>
          <w:rFonts w:ascii="Times New Roman" w:hAnsi="Times New Roman"/>
          <w:bCs/>
          <w:lang w:val="ru-RU"/>
        </w:rPr>
        <w:t xml:space="preserve"> года</w:t>
      </w:r>
      <w:r w:rsidRPr="00AF4873">
        <w:rPr>
          <w:rFonts w:ascii="Times New Roman" w:hAnsi="Times New Roman"/>
          <w:bCs/>
          <w:lang w:val="ru-RU"/>
        </w:rPr>
        <w:tab/>
        <w:t xml:space="preserve">                                                                                                                             </w:t>
      </w:r>
      <w:r>
        <w:rPr>
          <w:rFonts w:ascii="Times New Roman" w:hAnsi="Times New Roman"/>
          <w:bCs/>
          <w:lang w:val="ru-RU"/>
        </w:rPr>
        <w:t xml:space="preserve">       </w:t>
      </w:r>
      <w:r w:rsidRPr="00AF4873">
        <w:rPr>
          <w:rFonts w:ascii="Times New Roman" w:hAnsi="Times New Roman"/>
          <w:bCs/>
          <w:lang w:val="ru-RU"/>
        </w:rPr>
        <w:t xml:space="preserve">№ </w:t>
      </w:r>
      <w:r>
        <w:rPr>
          <w:rFonts w:ascii="Times New Roman" w:hAnsi="Times New Roman"/>
          <w:bCs/>
          <w:lang w:val="ru-RU"/>
        </w:rPr>
        <w:t>2</w:t>
      </w:r>
    </w:p>
    <w:p w:rsidR="008F1F4C" w:rsidRPr="00AF4873" w:rsidRDefault="008F1F4C" w:rsidP="008F1F4C">
      <w:pPr>
        <w:jc w:val="both"/>
        <w:rPr>
          <w:rFonts w:ascii="Times New Roman" w:hAnsi="Times New Roman"/>
          <w:lang w:val="ru-RU"/>
        </w:rPr>
      </w:pPr>
      <w:r w:rsidRPr="00AF4873">
        <w:rPr>
          <w:rFonts w:ascii="Times New Roman" w:hAnsi="Times New Roman"/>
          <w:lang w:val="ru-RU"/>
        </w:rPr>
        <w:t xml:space="preserve">_____________________________________________________________________________________________ </w:t>
      </w:r>
    </w:p>
    <w:p w:rsidR="008F1F4C" w:rsidRPr="008F1F4C" w:rsidRDefault="008F1F4C" w:rsidP="008F1F4C">
      <w:pPr>
        <w:jc w:val="center"/>
        <w:rPr>
          <w:rFonts w:ascii="Times New Roman" w:hAnsi="Times New Roman"/>
          <w:b/>
          <w:lang w:val="ru-RU"/>
        </w:rPr>
      </w:pPr>
      <w:r w:rsidRPr="008F1F4C">
        <w:rPr>
          <w:rFonts w:ascii="Times New Roman" w:hAnsi="Times New Roman"/>
          <w:b/>
          <w:lang w:val="ru-RU"/>
        </w:rPr>
        <w:t>РЕСПУБЛИКА МОРДОВИЯ</w:t>
      </w:r>
    </w:p>
    <w:p w:rsidR="008F1F4C" w:rsidRPr="008F1F4C" w:rsidRDefault="008F1F4C" w:rsidP="008F1F4C">
      <w:pPr>
        <w:jc w:val="center"/>
        <w:rPr>
          <w:rFonts w:ascii="Times New Roman" w:hAnsi="Times New Roman"/>
          <w:b/>
          <w:lang w:val="ru-RU"/>
        </w:rPr>
      </w:pPr>
      <w:r w:rsidRPr="008F1F4C">
        <w:rPr>
          <w:rFonts w:ascii="Times New Roman" w:hAnsi="Times New Roman"/>
          <w:b/>
          <w:lang w:val="ru-RU"/>
        </w:rPr>
        <w:t>АДМИНИСТРАЦИЯ ГОРОДСКОГО ПОСЕЛЕНИЯ АРДАТОВ</w:t>
      </w:r>
    </w:p>
    <w:p w:rsidR="008F1F4C" w:rsidRPr="008F1F4C" w:rsidRDefault="008F1F4C" w:rsidP="008F1F4C">
      <w:pPr>
        <w:jc w:val="center"/>
        <w:rPr>
          <w:rFonts w:ascii="Times New Roman" w:hAnsi="Times New Roman"/>
          <w:b/>
          <w:lang w:val="ru-RU"/>
        </w:rPr>
      </w:pPr>
      <w:r w:rsidRPr="008F1F4C">
        <w:rPr>
          <w:rFonts w:ascii="Times New Roman" w:hAnsi="Times New Roman"/>
          <w:b/>
          <w:lang w:val="ru-RU"/>
        </w:rPr>
        <w:t>АРДАТОВСКОГО МУНИЦИПАЛЬНОГО РАЙОНА</w:t>
      </w:r>
    </w:p>
    <w:p w:rsidR="008F1F4C" w:rsidRPr="008F1F4C" w:rsidRDefault="008F1F4C" w:rsidP="008F1F4C">
      <w:pPr>
        <w:jc w:val="center"/>
        <w:rPr>
          <w:rFonts w:ascii="Times New Roman" w:hAnsi="Times New Roman"/>
          <w:b/>
          <w:lang w:val="ru-RU"/>
        </w:rPr>
      </w:pPr>
    </w:p>
    <w:p w:rsidR="008F1F4C" w:rsidRPr="008F1F4C" w:rsidRDefault="008F1F4C" w:rsidP="008F1F4C">
      <w:pPr>
        <w:pBdr>
          <w:bottom w:val="single" w:sz="12" w:space="0" w:color="auto"/>
        </w:pBdr>
        <w:jc w:val="center"/>
        <w:rPr>
          <w:rFonts w:ascii="Times New Roman" w:hAnsi="Times New Roman"/>
          <w:b/>
          <w:lang w:val="ru-RU"/>
        </w:rPr>
      </w:pPr>
      <w:r w:rsidRPr="008F1F4C">
        <w:rPr>
          <w:rFonts w:ascii="Times New Roman" w:hAnsi="Times New Roman"/>
          <w:b/>
          <w:lang w:val="ru-RU"/>
        </w:rPr>
        <w:t>ПОСТАНОВЛЕНИЕ</w:t>
      </w:r>
    </w:p>
    <w:p w:rsidR="008F1F4C" w:rsidRPr="008F1F4C" w:rsidRDefault="00F24017" w:rsidP="008F1F4C">
      <w:pPr>
        <w:jc w:val="center"/>
        <w:rPr>
          <w:rFonts w:ascii="Times New Roman" w:hAnsi="Times New Roman"/>
          <w:bCs/>
          <w:lang w:val="ru-RU"/>
        </w:rPr>
      </w:pPr>
      <w:r>
        <w:rPr>
          <w:rFonts w:ascii="Times New Roman" w:hAnsi="Times New Roman"/>
          <w:bCs/>
          <w:lang w:val="ru-RU"/>
        </w:rPr>
        <w:t>24 января 2024</w:t>
      </w:r>
      <w:r w:rsidR="008F1F4C" w:rsidRPr="008F1F4C">
        <w:rPr>
          <w:rFonts w:ascii="Times New Roman" w:hAnsi="Times New Roman"/>
          <w:bCs/>
          <w:lang w:val="ru-RU"/>
        </w:rPr>
        <w:t xml:space="preserve"> года                                                                                  № 23</w:t>
      </w:r>
    </w:p>
    <w:p w:rsidR="008F1F4C" w:rsidRPr="008F1F4C" w:rsidRDefault="008F1F4C" w:rsidP="008F1F4C">
      <w:pPr>
        <w:jc w:val="center"/>
        <w:rPr>
          <w:rFonts w:ascii="Times New Roman" w:hAnsi="Times New Roman"/>
          <w:bCs/>
          <w:lang w:val="ru-RU"/>
        </w:rPr>
      </w:pPr>
      <w:r w:rsidRPr="008F1F4C">
        <w:rPr>
          <w:rFonts w:ascii="Times New Roman" w:hAnsi="Times New Roman"/>
          <w:bCs/>
          <w:lang w:val="ru-RU"/>
        </w:rPr>
        <w:t>г. Ардатов</w:t>
      </w:r>
    </w:p>
    <w:p w:rsidR="008F1F4C" w:rsidRPr="008F1F4C" w:rsidRDefault="008F1F4C" w:rsidP="008F1F4C">
      <w:pPr>
        <w:jc w:val="center"/>
        <w:rPr>
          <w:rFonts w:ascii="Times New Roman" w:hAnsi="Times New Roman"/>
          <w:b/>
          <w:lang w:val="ru-RU"/>
        </w:rPr>
      </w:pPr>
    </w:p>
    <w:p w:rsidR="008F1F4C" w:rsidRPr="008F1F4C" w:rsidRDefault="008F1F4C" w:rsidP="008F1F4C">
      <w:pPr>
        <w:tabs>
          <w:tab w:val="left" w:pos="709"/>
        </w:tabs>
        <w:ind w:firstLine="425"/>
        <w:jc w:val="center"/>
        <w:rPr>
          <w:rFonts w:ascii="Times New Roman" w:hAnsi="Times New Roman"/>
          <w:lang w:val="ru-RU"/>
        </w:rPr>
      </w:pPr>
      <w:r w:rsidRPr="008F1F4C">
        <w:rPr>
          <w:rFonts w:ascii="Times New Roman" w:hAnsi="Times New Roman"/>
          <w:b/>
          <w:lang w:val="ru-RU"/>
        </w:rPr>
        <w:t xml:space="preserve">Об утверждении муниципальной программы  </w:t>
      </w:r>
      <w:r w:rsidRPr="008F1F4C">
        <w:rPr>
          <w:rStyle w:val="a4"/>
          <w:rFonts w:eastAsiaTheme="minorEastAsia"/>
          <w:b/>
          <w:sz w:val="20"/>
          <w:lang w:val="ru-RU"/>
        </w:rPr>
        <w:t xml:space="preserve">«Формирование современной городской среды на территории городского поселения Ардатов </w:t>
      </w:r>
      <w:proofErr w:type="spellStart"/>
      <w:r w:rsidRPr="008F1F4C">
        <w:rPr>
          <w:rStyle w:val="a4"/>
          <w:rFonts w:eastAsiaTheme="minorEastAsia"/>
          <w:b/>
          <w:sz w:val="20"/>
          <w:lang w:val="ru-RU"/>
        </w:rPr>
        <w:t>Ардатовского</w:t>
      </w:r>
      <w:proofErr w:type="spellEnd"/>
      <w:r w:rsidRPr="008F1F4C">
        <w:rPr>
          <w:rStyle w:val="a4"/>
          <w:rFonts w:eastAsiaTheme="minorEastAsia"/>
          <w:b/>
          <w:sz w:val="20"/>
          <w:lang w:val="ru-RU"/>
        </w:rPr>
        <w:t xml:space="preserve"> муниципального района Республики Мордовия </w:t>
      </w:r>
      <w:r w:rsidRPr="008F1F4C">
        <w:rPr>
          <w:rFonts w:ascii="Times New Roman" w:hAnsi="Times New Roman"/>
          <w:b/>
          <w:lang w:val="ru-RU"/>
        </w:rPr>
        <w:t>на 2025 - 2030 годы»</w:t>
      </w:r>
    </w:p>
    <w:p w:rsidR="008F1F4C" w:rsidRPr="008F1F4C" w:rsidRDefault="008F1F4C" w:rsidP="008F1F4C">
      <w:pPr>
        <w:tabs>
          <w:tab w:val="left" w:pos="709"/>
        </w:tabs>
        <w:ind w:firstLine="425"/>
        <w:jc w:val="both"/>
        <w:rPr>
          <w:rFonts w:ascii="Times New Roman" w:hAnsi="Times New Roman"/>
          <w:b/>
          <w:lang w:val="ru-RU"/>
        </w:rPr>
      </w:pPr>
    </w:p>
    <w:p w:rsidR="008F1F4C" w:rsidRPr="008F1F4C" w:rsidRDefault="008F1F4C" w:rsidP="008F1F4C">
      <w:pPr>
        <w:tabs>
          <w:tab w:val="left" w:pos="709"/>
        </w:tabs>
        <w:ind w:firstLine="425"/>
        <w:jc w:val="both"/>
        <w:rPr>
          <w:rFonts w:ascii="Times New Roman" w:hAnsi="Times New Roman"/>
          <w:color w:val="000000"/>
          <w:lang w:val="ru-RU"/>
        </w:rPr>
      </w:pPr>
      <w:proofErr w:type="gramStart"/>
      <w:r w:rsidRPr="008F1F4C">
        <w:rPr>
          <w:rFonts w:ascii="Times New Roman" w:hAnsi="Times New Roman"/>
          <w:lang w:val="ru-RU"/>
        </w:rPr>
        <w:t xml:space="preserve">В соответствии с </w:t>
      </w:r>
      <w:r w:rsidRPr="008F1F4C">
        <w:rPr>
          <w:rStyle w:val="a6"/>
          <w:rFonts w:ascii="Times New Roman" w:hAnsi="Times New Roman"/>
          <w:i w:val="0"/>
          <w:lang w:val="ru-RU"/>
        </w:rPr>
        <w:t xml:space="preserve">постановлением Правительства </w:t>
      </w:r>
      <w:r w:rsidRPr="008F1F4C">
        <w:rPr>
          <w:rFonts w:ascii="Times New Roman" w:hAnsi="Times New Roman"/>
          <w:lang w:val="ru-RU"/>
        </w:rPr>
        <w:t>Российской Федерации от 30 декабря 2017 года №</w:t>
      </w:r>
      <w:r w:rsidRPr="008F1F4C">
        <w:rPr>
          <w:rStyle w:val="a6"/>
          <w:rFonts w:ascii="Times New Roman" w:hAnsi="Times New Roman"/>
          <w:i w:val="0"/>
          <w:lang w:val="ru-RU"/>
        </w:rPr>
        <w:t>1710</w:t>
      </w:r>
      <w:r w:rsidRPr="008F1F4C">
        <w:rPr>
          <w:rFonts w:ascii="Times New Roman" w:hAnsi="Times New Roman"/>
          <w:lang w:val="ru-RU"/>
        </w:rPr>
        <w:t xml:space="preserve">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Российской Федерации от 10 февраля 2017 года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w:t>
      </w:r>
      <w:proofErr w:type="gramEnd"/>
      <w:r w:rsidRPr="008F1F4C">
        <w:rPr>
          <w:rFonts w:ascii="Times New Roman" w:hAnsi="Times New Roman"/>
          <w:lang w:val="ru-RU"/>
        </w:rPr>
        <w:t xml:space="preserve"> </w:t>
      </w:r>
      <w:proofErr w:type="gramStart"/>
      <w:r w:rsidRPr="008F1F4C">
        <w:rPr>
          <w:rFonts w:ascii="Times New Roman" w:hAnsi="Times New Roman"/>
          <w:lang w:val="ru-RU"/>
        </w:rPr>
        <w:t xml:space="preserve">Федерации и муниципальных программ формирования современной городской среды», Постановлением Правительства Республики Мордовия от </w:t>
      </w:r>
      <w:r w:rsidRPr="008F1F4C">
        <w:rPr>
          <w:rFonts w:ascii="Times New Roman" w:hAnsi="Times New Roman"/>
          <w:color w:val="000000"/>
          <w:shd w:val="clear" w:color="auto" w:fill="FFFFFF"/>
          <w:lang w:val="ru-RU"/>
        </w:rPr>
        <w:t>29 декабря 2023 года №791</w:t>
      </w:r>
      <w:r w:rsidRPr="008F1F4C">
        <w:rPr>
          <w:rFonts w:ascii="Times New Roman" w:hAnsi="Times New Roman"/>
          <w:bCs/>
          <w:kern w:val="32"/>
          <w:lang w:val="ru-RU"/>
        </w:rPr>
        <w:t xml:space="preserve"> «</w:t>
      </w:r>
      <w:r w:rsidRPr="008F1F4C">
        <w:rPr>
          <w:rFonts w:ascii="Times New Roman" w:hAnsi="Times New Roman"/>
          <w:color w:val="000000"/>
          <w:lang w:val="ru-RU"/>
        </w:rPr>
        <w:t>Об утверждении Государственной программы Республики Мордовия «Формирование современной городской среды на территории Республики Мордовия» и признании утратившими силу отдельных постановлений Правительства Республики Мордовия</w:t>
      </w:r>
      <w:r w:rsidRPr="008F1F4C">
        <w:rPr>
          <w:rFonts w:ascii="Times New Roman" w:hAnsi="Times New Roman"/>
          <w:bCs/>
          <w:kern w:val="32"/>
          <w:lang w:val="ru-RU"/>
        </w:rPr>
        <w:t>»</w:t>
      </w:r>
      <w:r w:rsidRPr="008F1F4C">
        <w:rPr>
          <w:rFonts w:ascii="Times New Roman" w:hAnsi="Times New Roman"/>
          <w:lang w:val="ru-RU"/>
        </w:rPr>
        <w:t xml:space="preserve">, Уставом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 администрация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 постановляет:</w:t>
      </w:r>
      <w:proofErr w:type="gramEnd"/>
    </w:p>
    <w:p w:rsidR="008F1F4C" w:rsidRPr="008F1F4C" w:rsidRDefault="008F1F4C" w:rsidP="008F1F4C">
      <w:pPr>
        <w:pStyle w:val="a7"/>
        <w:numPr>
          <w:ilvl w:val="0"/>
          <w:numId w:val="1"/>
        </w:numPr>
        <w:tabs>
          <w:tab w:val="left" w:pos="709"/>
        </w:tabs>
        <w:ind w:left="0" w:firstLine="425"/>
        <w:jc w:val="both"/>
      </w:pPr>
      <w:r w:rsidRPr="008F1F4C">
        <w:t xml:space="preserve">Утвердить муниципальную программу «Формирование современной городской среды на территории городского поселения Ардатов </w:t>
      </w:r>
      <w:proofErr w:type="spellStart"/>
      <w:r w:rsidRPr="008F1F4C">
        <w:t>Ардатовского</w:t>
      </w:r>
      <w:proofErr w:type="spellEnd"/>
      <w:r w:rsidRPr="008F1F4C">
        <w:t xml:space="preserve"> муниципального района Республики Мордовия на 2025 - 2030 годы». </w:t>
      </w:r>
    </w:p>
    <w:p w:rsidR="008F1F4C" w:rsidRPr="008F1F4C" w:rsidRDefault="008F1F4C" w:rsidP="008F1F4C">
      <w:pPr>
        <w:widowControl w:val="0"/>
        <w:numPr>
          <w:ilvl w:val="0"/>
          <w:numId w:val="1"/>
        </w:numPr>
        <w:tabs>
          <w:tab w:val="left" w:pos="567"/>
          <w:tab w:val="left" w:pos="709"/>
        </w:tabs>
        <w:overflowPunct/>
        <w:ind w:left="0" w:firstLine="425"/>
        <w:jc w:val="both"/>
        <w:rPr>
          <w:rFonts w:ascii="Times New Roman" w:hAnsi="Times New Roman"/>
          <w:lang w:val="ru-RU"/>
        </w:rPr>
      </w:pPr>
      <w:r w:rsidRPr="008F1F4C">
        <w:rPr>
          <w:rFonts w:ascii="Times New Roman" w:hAnsi="Times New Roman"/>
          <w:lang w:val="ru-RU"/>
        </w:rPr>
        <w:t xml:space="preserve">Постановление администрации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 от 3 апреля 2023 года №67 «Об утверждении муниципальной программы  </w:t>
      </w:r>
      <w:r w:rsidRPr="008F1F4C">
        <w:rPr>
          <w:rStyle w:val="a4"/>
          <w:sz w:val="20"/>
          <w:lang w:val="ru-RU"/>
        </w:rPr>
        <w:t xml:space="preserve">«Формирование современной городской среды на территории городского поселения Ардатов» </w:t>
      </w:r>
      <w:r w:rsidRPr="008F1F4C">
        <w:rPr>
          <w:rFonts w:ascii="Times New Roman" w:hAnsi="Times New Roman"/>
          <w:lang w:val="ru-RU"/>
        </w:rPr>
        <w:t xml:space="preserve">на 2018-2024 годы» признать утратившим силу. </w:t>
      </w:r>
    </w:p>
    <w:p w:rsidR="008F1F4C" w:rsidRPr="008F1F4C" w:rsidRDefault="008F1F4C" w:rsidP="008F1F4C">
      <w:pPr>
        <w:pStyle w:val="a7"/>
        <w:numPr>
          <w:ilvl w:val="0"/>
          <w:numId w:val="1"/>
        </w:numPr>
        <w:tabs>
          <w:tab w:val="left" w:pos="709"/>
          <w:tab w:val="left" w:pos="851"/>
          <w:tab w:val="left" w:pos="993"/>
        </w:tabs>
        <w:ind w:left="0" w:firstLine="425"/>
        <w:jc w:val="both"/>
      </w:pPr>
      <w:proofErr w:type="gramStart"/>
      <w:r w:rsidRPr="008F1F4C">
        <w:t>Контроль за</w:t>
      </w:r>
      <w:proofErr w:type="gramEnd"/>
      <w:r w:rsidRPr="008F1F4C">
        <w:t xml:space="preserve"> исполнением настоящего постановления возложить на заместителя Главы администрации </w:t>
      </w:r>
      <w:r w:rsidRPr="008F1F4C">
        <w:rPr>
          <w:rStyle w:val="a4"/>
          <w:sz w:val="20"/>
        </w:rPr>
        <w:t>городского поселения Ардатов</w:t>
      </w:r>
      <w:r w:rsidRPr="008F1F4C">
        <w:t xml:space="preserve"> </w:t>
      </w:r>
      <w:proofErr w:type="spellStart"/>
      <w:r w:rsidRPr="008F1F4C">
        <w:t>Ардатовского</w:t>
      </w:r>
      <w:proofErr w:type="spellEnd"/>
      <w:r w:rsidRPr="008F1F4C">
        <w:t xml:space="preserve"> муниципального района Республики Мордовия - А.В. Козлова.</w:t>
      </w:r>
    </w:p>
    <w:p w:rsidR="008F1F4C" w:rsidRPr="008F1F4C" w:rsidRDefault="008F1F4C" w:rsidP="008F1F4C">
      <w:pPr>
        <w:tabs>
          <w:tab w:val="left" w:pos="709"/>
          <w:tab w:val="left" w:pos="851"/>
          <w:tab w:val="left" w:pos="993"/>
        </w:tabs>
        <w:ind w:firstLine="425"/>
        <w:jc w:val="both"/>
        <w:rPr>
          <w:rFonts w:ascii="Times New Roman" w:hAnsi="Times New Roman"/>
          <w:lang w:val="ru-RU"/>
        </w:rPr>
      </w:pPr>
      <w:r w:rsidRPr="008F1F4C">
        <w:rPr>
          <w:rFonts w:ascii="Times New Roman" w:hAnsi="Times New Roman"/>
          <w:lang w:val="ru-RU"/>
        </w:rPr>
        <w:t xml:space="preserve">4.Настоящее постановление подлежит опубликованию в информационном бюллетене и на официальном сайте администрации </w:t>
      </w:r>
      <w:r w:rsidRPr="008F1F4C">
        <w:rPr>
          <w:rStyle w:val="a4"/>
          <w:sz w:val="20"/>
          <w:lang w:val="ru-RU"/>
        </w:rPr>
        <w:t>городского поселения Ардатов</w:t>
      </w:r>
      <w:r w:rsidRPr="008F1F4C">
        <w:rPr>
          <w:rFonts w:ascii="Times New Roman" w:hAnsi="Times New Roman"/>
          <w:lang w:val="ru-RU"/>
        </w:rPr>
        <w:t xml:space="preserve">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 в сети «Интернет» (</w:t>
      </w:r>
      <w:hyperlink r:id="rId5" w:history="1">
        <w:r w:rsidRPr="008F1F4C">
          <w:rPr>
            <w:rStyle w:val="a5"/>
            <w:rFonts w:ascii="Times New Roman" w:hAnsi="Times New Roman"/>
          </w:rPr>
          <w:t>https</w:t>
        </w:r>
        <w:r w:rsidRPr="008F1F4C">
          <w:rPr>
            <w:rStyle w:val="a5"/>
            <w:rFonts w:ascii="Times New Roman" w:hAnsi="Times New Roman"/>
            <w:lang w:val="ru-RU"/>
          </w:rPr>
          <w:t>://</w:t>
        </w:r>
        <w:proofErr w:type="spellStart"/>
        <w:r w:rsidRPr="008F1F4C">
          <w:rPr>
            <w:rStyle w:val="a5"/>
            <w:rFonts w:ascii="Times New Roman" w:hAnsi="Times New Roman"/>
          </w:rPr>
          <w:t>ardatov</w:t>
        </w:r>
        <w:proofErr w:type="spellEnd"/>
        <w:r w:rsidRPr="008F1F4C">
          <w:rPr>
            <w:rStyle w:val="a5"/>
            <w:rFonts w:ascii="Times New Roman" w:hAnsi="Times New Roman"/>
            <w:lang w:val="ru-RU"/>
          </w:rPr>
          <w:t>-</w:t>
        </w:r>
        <w:r w:rsidRPr="008F1F4C">
          <w:rPr>
            <w:rStyle w:val="a5"/>
            <w:rFonts w:ascii="Times New Roman" w:hAnsi="Times New Roman"/>
          </w:rPr>
          <w:t>r</w:t>
        </w:r>
        <w:r w:rsidRPr="008F1F4C">
          <w:rPr>
            <w:rStyle w:val="a5"/>
            <w:rFonts w:ascii="Times New Roman" w:hAnsi="Times New Roman"/>
            <w:lang w:val="ru-RU"/>
          </w:rPr>
          <w:t>13.</w:t>
        </w:r>
        <w:proofErr w:type="spellStart"/>
        <w:r w:rsidRPr="008F1F4C">
          <w:rPr>
            <w:rStyle w:val="a5"/>
            <w:rFonts w:ascii="Times New Roman" w:hAnsi="Times New Roman"/>
          </w:rPr>
          <w:t>gosweb</w:t>
        </w:r>
        <w:proofErr w:type="spellEnd"/>
        <w:r w:rsidRPr="008F1F4C">
          <w:rPr>
            <w:rStyle w:val="a5"/>
            <w:rFonts w:ascii="Times New Roman" w:hAnsi="Times New Roman"/>
            <w:lang w:val="ru-RU"/>
          </w:rPr>
          <w:t>.</w:t>
        </w:r>
        <w:proofErr w:type="spellStart"/>
        <w:r w:rsidRPr="008F1F4C">
          <w:rPr>
            <w:rStyle w:val="a5"/>
            <w:rFonts w:ascii="Times New Roman" w:hAnsi="Times New Roman"/>
          </w:rPr>
          <w:t>gosuslugi</w:t>
        </w:r>
        <w:proofErr w:type="spellEnd"/>
        <w:r w:rsidRPr="008F1F4C">
          <w:rPr>
            <w:rStyle w:val="a5"/>
            <w:rFonts w:ascii="Times New Roman" w:hAnsi="Times New Roman"/>
            <w:lang w:val="ru-RU"/>
          </w:rPr>
          <w:t>.</w:t>
        </w:r>
        <w:proofErr w:type="spellStart"/>
        <w:r w:rsidRPr="008F1F4C">
          <w:rPr>
            <w:rStyle w:val="a5"/>
            <w:rFonts w:ascii="Times New Roman" w:hAnsi="Times New Roman"/>
          </w:rPr>
          <w:t>ru</w:t>
        </w:r>
        <w:proofErr w:type="spellEnd"/>
        <w:r w:rsidRPr="008F1F4C">
          <w:rPr>
            <w:rStyle w:val="a5"/>
            <w:rFonts w:ascii="Times New Roman" w:hAnsi="Times New Roman"/>
            <w:lang w:val="ru-RU"/>
          </w:rPr>
          <w:t>/</w:t>
        </w:r>
      </w:hyperlink>
      <w:r w:rsidRPr="008F1F4C">
        <w:rPr>
          <w:rFonts w:ascii="Times New Roman" w:hAnsi="Times New Roman"/>
          <w:lang w:val="ru-RU"/>
        </w:rPr>
        <w:t xml:space="preserve">). </w:t>
      </w:r>
    </w:p>
    <w:p w:rsidR="008F1F4C" w:rsidRPr="008F1F4C" w:rsidRDefault="008F1F4C" w:rsidP="008F1F4C">
      <w:pPr>
        <w:tabs>
          <w:tab w:val="left" w:pos="709"/>
          <w:tab w:val="left" w:pos="9360"/>
        </w:tabs>
        <w:jc w:val="both"/>
        <w:rPr>
          <w:rFonts w:ascii="Times New Roman" w:hAnsi="Times New Roman"/>
          <w:lang w:val="ru-RU"/>
        </w:rPr>
      </w:pPr>
    </w:p>
    <w:p w:rsidR="008F1F4C" w:rsidRPr="008F1F4C" w:rsidRDefault="008F1F4C" w:rsidP="008F1F4C">
      <w:pPr>
        <w:tabs>
          <w:tab w:val="left" w:pos="709"/>
          <w:tab w:val="left" w:pos="9360"/>
        </w:tabs>
        <w:jc w:val="both"/>
        <w:rPr>
          <w:rFonts w:ascii="Times New Roman" w:hAnsi="Times New Roman"/>
          <w:lang w:val="ru-RU"/>
        </w:rPr>
      </w:pPr>
      <w:r w:rsidRPr="008F1F4C">
        <w:rPr>
          <w:rFonts w:ascii="Times New Roman" w:hAnsi="Times New Roman"/>
          <w:lang w:val="ru-RU"/>
        </w:rPr>
        <w:t>Глава администрации</w:t>
      </w:r>
    </w:p>
    <w:p w:rsidR="008F1F4C" w:rsidRPr="008F1F4C" w:rsidRDefault="008F1F4C" w:rsidP="008F1F4C">
      <w:pPr>
        <w:tabs>
          <w:tab w:val="left" w:pos="709"/>
          <w:tab w:val="left" w:pos="9360"/>
        </w:tabs>
        <w:jc w:val="both"/>
        <w:rPr>
          <w:rFonts w:ascii="Times New Roman" w:hAnsi="Times New Roman"/>
          <w:lang w:val="ru-RU"/>
        </w:rPr>
      </w:pPr>
      <w:r w:rsidRPr="008F1F4C">
        <w:rPr>
          <w:rFonts w:ascii="Times New Roman" w:hAnsi="Times New Roman"/>
          <w:lang w:val="ru-RU"/>
        </w:rPr>
        <w:t>городского поселения Ардатов                                                    М.С.Карпов</w:t>
      </w:r>
    </w:p>
    <w:p w:rsidR="008F1F4C" w:rsidRPr="008F1F4C" w:rsidRDefault="008F1F4C" w:rsidP="008F1F4C">
      <w:pPr>
        <w:tabs>
          <w:tab w:val="left" w:pos="-709"/>
        </w:tabs>
        <w:jc w:val="right"/>
        <w:rPr>
          <w:rFonts w:ascii="Times New Roman" w:hAnsi="Times New Roman"/>
          <w:lang w:val="ru-RU"/>
        </w:rPr>
      </w:pPr>
      <w:r w:rsidRPr="008F1F4C">
        <w:rPr>
          <w:rFonts w:ascii="Times New Roman" w:hAnsi="Times New Roman"/>
          <w:lang w:val="ru-RU"/>
        </w:rPr>
        <w:t xml:space="preserve">                          Утверждена </w:t>
      </w:r>
    </w:p>
    <w:p w:rsidR="008F1F4C" w:rsidRPr="008F1F4C" w:rsidRDefault="008F1F4C" w:rsidP="008F1F4C">
      <w:pPr>
        <w:tabs>
          <w:tab w:val="left" w:pos="-709"/>
        </w:tabs>
        <w:jc w:val="right"/>
        <w:rPr>
          <w:rFonts w:ascii="Times New Roman" w:hAnsi="Times New Roman"/>
          <w:lang w:val="ru-RU"/>
        </w:rPr>
      </w:pPr>
      <w:r w:rsidRPr="008F1F4C">
        <w:rPr>
          <w:rFonts w:ascii="Times New Roman" w:hAnsi="Times New Roman"/>
          <w:lang w:val="ru-RU"/>
        </w:rPr>
        <w:t xml:space="preserve">постановлением администрации </w:t>
      </w:r>
    </w:p>
    <w:p w:rsidR="008F1F4C" w:rsidRPr="008F1F4C" w:rsidRDefault="008F1F4C" w:rsidP="008F1F4C">
      <w:pPr>
        <w:tabs>
          <w:tab w:val="left" w:pos="-709"/>
        </w:tabs>
        <w:jc w:val="right"/>
        <w:rPr>
          <w:rFonts w:ascii="Times New Roman" w:hAnsi="Times New Roman"/>
          <w:lang w:val="ru-RU"/>
        </w:rPr>
      </w:pPr>
      <w:r w:rsidRPr="008F1F4C">
        <w:rPr>
          <w:rFonts w:ascii="Times New Roman" w:hAnsi="Times New Roman"/>
          <w:lang w:val="ru-RU"/>
        </w:rPr>
        <w:t>городского поселения Ардатов</w:t>
      </w:r>
    </w:p>
    <w:p w:rsidR="008F1F4C" w:rsidRPr="008F1F4C" w:rsidRDefault="008F1F4C" w:rsidP="008F1F4C">
      <w:pPr>
        <w:tabs>
          <w:tab w:val="left" w:pos="-709"/>
        </w:tabs>
        <w:jc w:val="right"/>
        <w:rPr>
          <w:rFonts w:ascii="Times New Roman" w:hAnsi="Times New Roman"/>
          <w:lang w:val="ru-RU"/>
        </w:rPr>
      </w:pP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w:t>
      </w:r>
    </w:p>
    <w:p w:rsidR="008F1F4C" w:rsidRPr="008F1F4C" w:rsidRDefault="008F1F4C" w:rsidP="008F1F4C">
      <w:pPr>
        <w:tabs>
          <w:tab w:val="left" w:pos="-709"/>
        </w:tabs>
        <w:jc w:val="right"/>
        <w:rPr>
          <w:rFonts w:ascii="Times New Roman" w:hAnsi="Times New Roman"/>
          <w:lang w:val="ru-RU"/>
        </w:rPr>
      </w:pPr>
      <w:r w:rsidRPr="008F1F4C">
        <w:rPr>
          <w:rFonts w:ascii="Times New Roman" w:hAnsi="Times New Roman"/>
          <w:lang w:val="ru-RU"/>
        </w:rPr>
        <w:t>Республики Мордовия</w:t>
      </w:r>
    </w:p>
    <w:p w:rsidR="008F1F4C" w:rsidRPr="008F1F4C" w:rsidRDefault="008F1F4C" w:rsidP="008F1F4C">
      <w:pPr>
        <w:tabs>
          <w:tab w:val="left" w:pos="-709"/>
        </w:tabs>
        <w:jc w:val="right"/>
        <w:rPr>
          <w:rStyle w:val="3"/>
          <w:rFonts w:ascii="Times New Roman" w:hAnsi="Times New Roman"/>
          <w:b w:val="0"/>
          <w:bCs w:val="0"/>
          <w:spacing w:val="0"/>
          <w:sz w:val="20"/>
          <w:szCs w:val="20"/>
          <w:shd w:val="clear" w:color="auto" w:fill="auto"/>
          <w:lang w:val="ru-RU"/>
        </w:rPr>
      </w:pPr>
      <w:r w:rsidRPr="008F1F4C">
        <w:rPr>
          <w:rFonts w:ascii="Times New Roman" w:hAnsi="Times New Roman"/>
          <w:lang w:val="ru-RU"/>
        </w:rPr>
        <w:t>от 24.01.2025 г. №23</w:t>
      </w:r>
    </w:p>
    <w:p w:rsidR="008F1F4C" w:rsidRPr="008F1F4C" w:rsidRDefault="008F1F4C" w:rsidP="008F1F4C">
      <w:pPr>
        <w:pStyle w:val="30"/>
        <w:shd w:val="clear" w:color="auto" w:fill="auto"/>
        <w:tabs>
          <w:tab w:val="left" w:pos="-709"/>
        </w:tabs>
        <w:spacing w:before="0" w:line="240" w:lineRule="auto"/>
        <w:rPr>
          <w:rStyle w:val="3"/>
          <w:rFonts w:ascii="Times New Roman" w:hAnsi="Times New Roman" w:cs="Times New Roman"/>
          <w:color w:val="000000"/>
          <w:sz w:val="20"/>
          <w:szCs w:val="20"/>
        </w:rPr>
      </w:pPr>
    </w:p>
    <w:p w:rsidR="008F1F4C" w:rsidRPr="008F1F4C" w:rsidRDefault="008F1F4C" w:rsidP="008F1F4C">
      <w:pPr>
        <w:pStyle w:val="30"/>
        <w:shd w:val="clear" w:color="auto" w:fill="auto"/>
        <w:tabs>
          <w:tab w:val="left" w:pos="-709"/>
        </w:tabs>
        <w:spacing w:before="0" w:line="240" w:lineRule="auto"/>
        <w:rPr>
          <w:rStyle w:val="3"/>
          <w:rFonts w:ascii="Times New Roman" w:hAnsi="Times New Roman" w:cs="Times New Roman"/>
          <w:color w:val="000000"/>
          <w:sz w:val="20"/>
          <w:szCs w:val="20"/>
        </w:rPr>
      </w:pPr>
    </w:p>
    <w:p w:rsidR="008F1F4C" w:rsidRPr="008F1F4C" w:rsidRDefault="008F1F4C" w:rsidP="008F1F4C">
      <w:pPr>
        <w:pStyle w:val="30"/>
        <w:shd w:val="clear" w:color="auto" w:fill="auto"/>
        <w:tabs>
          <w:tab w:val="left" w:pos="-709"/>
        </w:tabs>
        <w:spacing w:before="0" w:line="240" w:lineRule="auto"/>
        <w:rPr>
          <w:rStyle w:val="3"/>
          <w:rFonts w:ascii="Times New Roman" w:hAnsi="Times New Roman" w:cs="Times New Roman"/>
          <w:color w:val="000000"/>
          <w:sz w:val="20"/>
          <w:szCs w:val="20"/>
        </w:rPr>
      </w:pPr>
    </w:p>
    <w:p w:rsidR="008F1F4C" w:rsidRPr="008F1F4C" w:rsidRDefault="008F1F4C" w:rsidP="008F1F4C">
      <w:pPr>
        <w:pStyle w:val="11"/>
        <w:ind w:firstLine="0"/>
        <w:jc w:val="center"/>
        <w:rPr>
          <w:b/>
          <w:color w:val="auto"/>
          <w:sz w:val="20"/>
          <w:szCs w:val="20"/>
        </w:rPr>
      </w:pPr>
      <w:r w:rsidRPr="008F1F4C">
        <w:rPr>
          <w:b/>
          <w:color w:val="auto"/>
          <w:sz w:val="20"/>
          <w:szCs w:val="20"/>
          <w:lang w:eastAsia="ru-RU" w:bidi="ru-RU"/>
        </w:rPr>
        <w:t>МУНИЦИПАЛЬНАЯ ПРОГРАММА</w:t>
      </w:r>
    </w:p>
    <w:p w:rsidR="008F1F4C" w:rsidRPr="008F1F4C" w:rsidRDefault="008F1F4C" w:rsidP="008F1F4C">
      <w:pPr>
        <w:tabs>
          <w:tab w:val="left" w:pos="-709"/>
        </w:tabs>
        <w:jc w:val="center"/>
        <w:rPr>
          <w:rFonts w:ascii="Times New Roman" w:hAnsi="Times New Roman"/>
          <w:b/>
          <w:lang w:val="ru-RU"/>
        </w:rPr>
      </w:pPr>
      <w:r w:rsidRPr="008F1F4C">
        <w:rPr>
          <w:rFonts w:ascii="Times New Roman" w:hAnsi="Times New Roman"/>
          <w:b/>
          <w:lang w:val="ru-RU" w:bidi="ru-RU"/>
        </w:rPr>
        <w:t xml:space="preserve">«Формирование современной городской среды на территории городского поселения Ардатов </w:t>
      </w:r>
      <w:proofErr w:type="spellStart"/>
      <w:r w:rsidRPr="008F1F4C">
        <w:rPr>
          <w:rFonts w:ascii="Times New Roman" w:hAnsi="Times New Roman"/>
          <w:b/>
          <w:lang w:val="ru-RU"/>
        </w:rPr>
        <w:t>Ардатовского</w:t>
      </w:r>
      <w:proofErr w:type="spellEnd"/>
      <w:r w:rsidRPr="008F1F4C">
        <w:rPr>
          <w:rFonts w:ascii="Times New Roman" w:hAnsi="Times New Roman"/>
          <w:b/>
          <w:lang w:val="ru-RU"/>
        </w:rPr>
        <w:t xml:space="preserve"> муниципального района Республики Мордовия </w:t>
      </w:r>
      <w:r w:rsidRPr="008F1F4C">
        <w:rPr>
          <w:rFonts w:ascii="Times New Roman" w:hAnsi="Times New Roman"/>
          <w:b/>
          <w:lang w:val="ru-RU" w:bidi="ru-RU"/>
        </w:rPr>
        <w:t>на 2025 - 2030 годы»</w:t>
      </w:r>
    </w:p>
    <w:p w:rsidR="008F1F4C" w:rsidRPr="008F1F4C" w:rsidRDefault="008F1F4C" w:rsidP="008F1F4C">
      <w:pPr>
        <w:tabs>
          <w:tab w:val="left" w:pos="-709"/>
        </w:tabs>
        <w:jc w:val="center"/>
        <w:rPr>
          <w:rFonts w:ascii="Times New Roman" w:hAnsi="Times New Roman"/>
          <w:b/>
          <w:lang w:val="ru-RU"/>
        </w:rPr>
      </w:pPr>
      <w:r w:rsidRPr="008F1F4C">
        <w:rPr>
          <w:rFonts w:ascii="Times New Roman" w:hAnsi="Times New Roman"/>
          <w:b/>
          <w:color w:val="000000" w:themeColor="text1"/>
          <w:lang w:val="ru-RU"/>
        </w:rPr>
        <w:lastRenderedPageBreak/>
        <w:t>Паспорт</w:t>
      </w:r>
      <w:r w:rsidRPr="008F1F4C">
        <w:rPr>
          <w:rFonts w:ascii="Times New Roman" w:hAnsi="Times New Roman"/>
          <w:b/>
          <w:color w:val="000000" w:themeColor="text1"/>
          <w:lang w:val="ru-RU"/>
        </w:rPr>
        <w:br/>
        <w:t xml:space="preserve"> муниципальной программы </w:t>
      </w:r>
      <w:r w:rsidRPr="008F1F4C">
        <w:rPr>
          <w:rFonts w:ascii="Times New Roman" w:hAnsi="Times New Roman"/>
          <w:b/>
          <w:lang w:val="ru-RU" w:bidi="ru-RU"/>
        </w:rPr>
        <w:t xml:space="preserve">«Формирование современной городской среды на территории городского поселения Ардатов </w:t>
      </w:r>
      <w:proofErr w:type="spellStart"/>
      <w:r w:rsidRPr="008F1F4C">
        <w:rPr>
          <w:rFonts w:ascii="Times New Roman" w:hAnsi="Times New Roman"/>
          <w:b/>
          <w:lang w:val="ru-RU"/>
        </w:rPr>
        <w:t>Ардатовского</w:t>
      </w:r>
      <w:proofErr w:type="spellEnd"/>
      <w:r w:rsidRPr="008F1F4C">
        <w:rPr>
          <w:rFonts w:ascii="Times New Roman" w:hAnsi="Times New Roman"/>
          <w:b/>
          <w:lang w:val="ru-RU"/>
        </w:rPr>
        <w:t xml:space="preserve"> муниципального района Республики Мордовия </w:t>
      </w:r>
      <w:r w:rsidRPr="008F1F4C">
        <w:rPr>
          <w:rFonts w:ascii="Times New Roman" w:hAnsi="Times New Roman"/>
          <w:b/>
          <w:lang w:val="ru-RU" w:bidi="ru-RU"/>
        </w:rPr>
        <w:t>на 2025 - 2030 годы»</w:t>
      </w:r>
    </w:p>
    <w:p w:rsidR="008F1F4C" w:rsidRPr="008F1F4C" w:rsidRDefault="008F1F4C" w:rsidP="008F1F4C">
      <w:pPr>
        <w:rPr>
          <w:rFonts w:ascii="Times New Roman" w:hAnsi="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2"/>
        <w:gridCol w:w="7299"/>
      </w:tblGrid>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Ответственный</w:t>
            </w:r>
            <w:proofErr w:type="spellEnd"/>
            <w:r w:rsidRPr="008F1F4C">
              <w:rPr>
                <w:rFonts w:ascii="Times New Roman" w:hAnsi="Times New Roman"/>
              </w:rPr>
              <w:t xml:space="preserve"> </w:t>
            </w:r>
            <w:proofErr w:type="spellStart"/>
            <w:r w:rsidRPr="008F1F4C">
              <w:rPr>
                <w:rFonts w:ascii="Times New Roman" w:hAnsi="Times New Roman"/>
              </w:rPr>
              <w:t>исполнитель</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tc>
        <w:tc>
          <w:tcPr>
            <w:tcW w:w="8080" w:type="dxa"/>
          </w:tcPr>
          <w:p w:rsidR="008F1F4C" w:rsidRPr="008F1F4C" w:rsidRDefault="008F1F4C" w:rsidP="003B14D0">
            <w:pPr>
              <w:rPr>
                <w:rFonts w:ascii="Times New Roman" w:hAnsi="Times New Roman"/>
                <w:lang w:val="ru-RU"/>
              </w:rPr>
            </w:pPr>
            <w:r w:rsidRPr="008F1F4C">
              <w:rPr>
                <w:rFonts w:ascii="Times New Roman" w:hAnsi="Times New Roman"/>
                <w:lang w:val="ru-RU"/>
              </w:rPr>
              <w:t xml:space="preserve">Администрация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w:t>
            </w:r>
          </w:p>
        </w:tc>
      </w:tr>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Участники</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tc>
        <w:tc>
          <w:tcPr>
            <w:tcW w:w="8080" w:type="dxa"/>
          </w:tcPr>
          <w:p w:rsidR="008F1F4C" w:rsidRPr="008F1F4C" w:rsidRDefault="008F1F4C" w:rsidP="003B14D0">
            <w:pPr>
              <w:rPr>
                <w:rFonts w:ascii="Times New Roman" w:hAnsi="Times New Roman"/>
                <w:lang w:val="ru-RU"/>
              </w:rPr>
            </w:pPr>
            <w:r w:rsidRPr="008F1F4C">
              <w:rPr>
                <w:rFonts w:ascii="Times New Roman" w:hAnsi="Times New Roman"/>
                <w:lang w:val="ru-RU"/>
              </w:rPr>
              <w:t xml:space="preserve">Администрация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w:t>
            </w:r>
          </w:p>
        </w:tc>
      </w:tr>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Подпрограммы</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tc>
        <w:tc>
          <w:tcPr>
            <w:tcW w:w="8080" w:type="dxa"/>
          </w:tcPr>
          <w:p w:rsidR="008F1F4C" w:rsidRPr="008F1F4C" w:rsidRDefault="008F1F4C" w:rsidP="003B14D0">
            <w:pPr>
              <w:rPr>
                <w:rFonts w:ascii="Times New Roman" w:hAnsi="Times New Roman"/>
              </w:rPr>
            </w:pPr>
            <w:proofErr w:type="spellStart"/>
            <w:r w:rsidRPr="008F1F4C">
              <w:rPr>
                <w:rFonts w:ascii="Times New Roman" w:hAnsi="Times New Roman"/>
              </w:rPr>
              <w:t>Нет</w:t>
            </w:r>
            <w:proofErr w:type="spellEnd"/>
          </w:p>
        </w:tc>
      </w:tr>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Цель</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p w:rsidR="008F1F4C" w:rsidRPr="008F1F4C" w:rsidRDefault="008F1F4C" w:rsidP="003B14D0">
            <w:pPr>
              <w:rPr>
                <w:rFonts w:ascii="Times New Roman" w:hAnsi="Times New Roman"/>
              </w:rPr>
            </w:pPr>
          </w:p>
        </w:tc>
        <w:tc>
          <w:tcPr>
            <w:tcW w:w="8080" w:type="dxa"/>
          </w:tcPr>
          <w:p w:rsidR="008F1F4C" w:rsidRPr="008F1F4C" w:rsidRDefault="008F1F4C" w:rsidP="003B14D0">
            <w:pPr>
              <w:rPr>
                <w:rFonts w:ascii="Times New Roman" w:hAnsi="Times New Roman"/>
                <w:lang w:val="ru-RU"/>
              </w:rPr>
            </w:pPr>
            <w:r w:rsidRPr="008F1F4C">
              <w:rPr>
                <w:rFonts w:ascii="Times New Roman" w:hAnsi="Times New Roman"/>
                <w:color w:val="000000"/>
                <w:lang w:val="ru-RU"/>
              </w:rPr>
              <w:t xml:space="preserve">Повышение качества и комфорта городской среды на территории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w:t>
            </w:r>
          </w:p>
        </w:tc>
      </w:tr>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Задачи</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tc>
        <w:tc>
          <w:tcPr>
            <w:tcW w:w="8080" w:type="dxa"/>
          </w:tcPr>
          <w:p w:rsidR="008F1F4C" w:rsidRPr="008F1F4C" w:rsidRDefault="008F1F4C" w:rsidP="003B14D0">
            <w:pPr>
              <w:rPr>
                <w:rFonts w:ascii="Times New Roman" w:hAnsi="Times New Roman"/>
                <w:lang w:val="ru-RU"/>
              </w:rPr>
            </w:pPr>
            <w:r w:rsidRPr="008F1F4C">
              <w:rPr>
                <w:rFonts w:ascii="Times New Roman" w:hAnsi="Times New Roman"/>
                <w:lang w:val="ru-RU"/>
              </w:rPr>
              <w:t xml:space="preserve">1) Обеспечение формирования единого облика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w:t>
            </w:r>
          </w:p>
          <w:p w:rsidR="008F1F4C" w:rsidRPr="008F1F4C" w:rsidRDefault="008F1F4C" w:rsidP="003B14D0">
            <w:pPr>
              <w:rPr>
                <w:rFonts w:ascii="Times New Roman" w:hAnsi="Times New Roman"/>
                <w:lang w:val="ru-RU"/>
              </w:rPr>
            </w:pPr>
            <w:r w:rsidRPr="008F1F4C">
              <w:rPr>
                <w:rFonts w:ascii="Times New Roman" w:hAnsi="Times New Roman"/>
                <w:lang w:val="ru-RU"/>
              </w:rPr>
              <w:t xml:space="preserve">2) Обеспечение создания, содержания и развития объектов благоустройства на территории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 включая объекты, находящиеся в частной собственности и прилегающие к ним территории;</w:t>
            </w:r>
          </w:p>
          <w:p w:rsidR="008F1F4C" w:rsidRPr="008F1F4C" w:rsidRDefault="008F1F4C" w:rsidP="003B14D0">
            <w:pPr>
              <w:rPr>
                <w:rFonts w:ascii="Times New Roman" w:hAnsi="Times New Roman"/>
                <w:lang w:val="ru-RU"/>
              </w:rPr>
            </w:pPr>
            <w:r w:rsidRPr="008F1F4C">
              <w:rPr>
                <w:rFonts w:ascii="Times New Roman" w:hAnsi="Times New Roman"/>
                <w:lang w:val="ru-RU"/>
              </w:rPr>
              <w:t xml:space="preserve">3) Повышение уровня вовлеченности заинтересованных граждан, организаций в реализацию мероприятий по благоустройству территории городского поселения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 используя социальные сети и Интернет-ресурсы.</w:t>
            </w:r>
          </w:p>
        </w:tc>
      </w:tr>
      <w:tr w:rsidR="008F1F4C" w:rsidRPr="008F1F4C" w:rsidTr="003B14D0">
        <w:tc>
          <w:tcPr>
            <w:tcW w:w="2376" w:type="dxa"/>
          </w:tcPr>
          <w:p w:rsidR="008F1F4C" w:rsidRPr="008F1F4C" w:rsidRDefault="008F1F4C" w:rsidP="003B14D0">
            <w:pPr>
              <w:rPr>
                <w:rFonts w:ascii="Times New Roman" w:hAnsi="Times New Roman"/>
                <w:lang w:val="ru-RU"/>
              </w:rPr>
            </w:pPr>
            <w:r w:rsidRPr="008F1F4C">
              <w:rPr>
                <w:rFonts w:ascii="Times New Roman" w:hAnsi="Times New Roman"/>
                <w:lang w:val="ru-RU"/>
              </w:rPr>
              <w:t>Целевые индикаторы и показатели Программы</w:t>
            </w:r>
          </w:p>
        </w:tc>
        <w:tc>
          <w:tcPr>
            <w:tcW w:w="8080" w:type="dxa"/>
          </w:tcPr>
          <w:p w:rsidR="008F1F4C" w:rsidRPr="008F1F4C" w:rsidRDefault="008F1F4C" w:rsidP="003B14D0">
            <w:pPr>
              <w:tabs>
                <w:tab w:val="left" w:pos="1455"/>
              </w:tabs>
              <w:rPr>
                <w:rFonts w:ascii="Times New Roman" w:hAnsi="Times New Roman"/>
                <w:lang w:val="ru-RU"/>
              </w:rPr>
            </w:pPr>
            <w:r w:rsidRPr="008F1F4C">
              <w:rPr>
                <w:rFonts w:ascii="Times New Roman" w:hAnsi="Times New Roman"/>
                <w:lang w:val="ru-RU"/>
              </w:rPr>
              <w:t>1. Среднее значение индекса качества городской среды – 140+30%</w:t>
            </w:r>
          </w:p>
          <w:p w:rsidR="008F1F4C" w:rsidRPr="008F1F4C" w:rsidRDefault="008F1F4C" w:rsidP="003B14D0">
            <w:pPr>
              <w:tabs>
                <w:tab w:val="left" w:pos="1455"/>
              </w:tabs>
              <w:rPr>
                <w:rFonts w:ascii="Times New Roman" w:hAnsi="Times New Roman"/>
                <w:lang w:val="ru-RU"/>
              </w:rPr>
            </w:pPr>
            <w:r w:rsidRPr="008F1F4C">
              <w:rPr>
                <w:rFonts w:ascii="Times New Roman" w:hAnsi="Times New Roman"/>
                <w:lang w:val="ru-RU"/>
              </w:rPr>
              <w:t xml:space="preserve">2. </w:t>
            </w:r>
            <w:proofErr w:type="gramStart"/>
            <w:r w:rsidRPr="008F1F4C">
              <w:rPr>
                <w:rFonts w:ascii="Times New Roman" w:hAnsi="Times New Roman"/>
                <w:lang w:val="ru-RU"/>
              </w:rPr>
              <w:t>Доля граждан, принявших участие в решении вопросов развития комфортной среды от общего количества граждан в возрасте от 14 лет, проживающих  в городском поселении Ардатов, на территории которого реализуются проекты по созданию комфортной городской среды – 30%, в том числе доля жителей городского поселения Ардатов в возрасте старше 14 лет, имеющих возможность участвовать в принятии решений по вопросам развития комфортной среды с</w:t>
            </w:r>
            <w:proofErr w:type="gramEnd"/>
            <w:r w:rsidRPr="008F1F4C">
              <w:rPr>
                <w:rFonts w:ascii="Times New Roman" w:hAnsi="Times New Roman"/>
                <w:lang w:val="ru-RU"/>
              </w:rPr>
              <w:t xml:space="preserve"> использованием цифровых технологий – 60%.</w:t>
            </w:r>
          </w:p>
          <w:p w:rsidR="008F1F4C" w:rsidRPr="008F1F4C" w:rsidRDefault="008F1F4C" w:rsidP="003B14D0">
            <w:pPr>
              <w:tabs>
                <w:tab w:val="left" w:pos="1455"/>
              </w:tabs>
              <w:rPr>
                <w:rFonts w:ascii="Times New Roman" w:hAnsi="Times New Roman"/>
                <w:lang w:val="ru-RU"/>
              </w:rPr>
            </w:pPr>
            <w:r w:rsidRPr="008F1F4C">
              <w:rPr>
                <w:rFonts w:ascii="Times New Roman" w:hAnsi="Times New Roman"/>
                <w:lang w:val="ru-RU"/>
              </w:rPr>
              <w:t>3. Увеличение количества благоустроенных общественных территорий, включенных в муниципальную программу.</w:t>
            </w:r>
          </w:p>
          <w:p w:rsidR="008F1F4C" w:rsidRPr="008F1F4C" w:rsidRDefault="008F1F4C" w:rsidP="003B14D0">
            <w:pPr>
              <w:tabs>
                <w:tab w:val="left" w:pos="1455"/>
              </w:tabs>
              <w:rPr>
                <w:rFonts w:ascii="Times New Roman" w:hAnsi="Times New Roman"/>
                <w:lang w:val="ru-RU"/>
              </w:rPr>
            </w:pPr>
            <w:r w:rsidRPr="008F1F4C">
              <w:rPr>
                <w:rFonts w:ascii="Times New Roman" w:hAnsi="Times New Roman"/>
                <w:lang w:val="ru-RU"/>
              </w:rPr>
              <w:t>4. Увеличение количества благоустроенных дворовых территорий, включенных в муниципальную программу.</w:t>
            </w:r>
          </w:p>
          <w:p w:rsidR="008F1F4C" w:rsidRPr="008F1F4C" w:rsidRDefault="008F1F4C" w:rsidP="003B14D0">
            <w:pPr>
              <w:rPr>
                <w:rFonts w:ascii="Times New Roman" w:hAnsi="Times New Roman"/>
                <w:lang w:val="ru-RU"/>
              </w:rPr>
            </w:pPr>
            <w:r w:rsidRPr="008F1F4C">
              <w:rPr>
                <w:rFonts w:ascii="Times New Roman" w:hAnsi="Times New Roman"/>
                <w:lang w:val="ru-RU"/>
              </w:rPr>
              <w:t>5. Доля дворовых территорий, благоустроенных с участием заинтересованных лиц – 100 %.</w:t>
            </w:r>
          </w:p>
        </w:tc>
      </w:tr>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Срок</w:t>
            </w:r>
            <w:proofErr w:type="spellEnd"/>
            <w:r w:rsidRPr="008F1F4C">
              <w:rPr>
                <w:rFonts w:ascii="Times New Roman" w:hAnsi="Times New Roman"/>
              </w:rPr>
              <w:t xml:space="preserve"> </w:t>
            </w:r>
            <w:proofErr w:type="spellStart"/>
            <w:r w:rsidRPr="008F1F4C">
              <w:rPr>
                <w:rFonts w:ascii="Times New Roman" w:hAnsi="Times New Roman"/>
              </w:rPr>
              <w:t>реализации</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tc>
        <w:tc>
          <w:tcPr>
            <w:tcW w:w="8080" w:type="dxa"/>
          </w:tcPr>
          <w:p w:rsidR="008F1F4C" w:rsidRPr="008F1F4C" w:rsidRDefault="008F1F4C" w:rsidP="003B14D0">
            <w:pPr>
              <w:rPr>
                <w:rFonts w:ascii="Times New Roman" w:hAnsi="Times New Roman"/>
                <w:lang w:val="ru-RU"/>
              </w:rPr>
            </w:pPr>
            <w:r w:rsidRPr="008F1F4C">
              <w:rPr>
                <w:rFonts w:ascii="Times New Roman" w:hAnsi="Times New Roman"/>
                <w:lang w:val="ru-RU"/>
              </w:rPr>
              <w:t>2025-2030 годы без разделения на этапы</w:t>
            </w:r>
          </w:p>
        </w:tc>
      </w:tr>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Объемы</w:t>
            </w:r>
            <w:proofErr w:type="spellEnd"/>
            <w:r w:rsidRPr="008F1F4C">
              <w:rPr>
                <w:rFonts w:ascii="Times New Roman" w:hAnsi="Times New Roman"/>
              </w:rPr>
              <w:t xml:space="preserve"> </w:t>
            </w:r>
            <w:proofErr w:type="spellStart"/>
            <w:r w:rsidRPr="008F1F4C">
              <w:rPr>
                <w:rFonts w:ascii="Times New Roman" w:hAnsi="Times New Roman"/>
              </w:rPr>
              <w:t>бюджетных</w:t>
            </w:r>
            <w:proofErr w:type="spellEnd"/>
            <w:r w:rsidRPr="008F1F4C">
              <w:rPr>
                <w:rFonts w:ascii="Times New Roman" w:hAnsi="Times New Roman"/>
              </w:rPr>
              <w:t xml:space="preserve"> </w:t>
            </w:r>
            <w:proofErr w:type="spellStart"/>
            <w:r w:rsidRPr="008F1F4C">
              <w:rPr>
                <w:rFonts w:ascii="Times New Roman" w:hAnsi="Times New Roman"/>
              </w:rPr>
              <w:t>ассигнований</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tc>
        <w:tc>
          <w:tcPr>
            <w:tcW w:w="8080" w:type="dxa"/>
          </w:tcPr>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Общий объем финансовых средств –</w:t>
            </w:r>
            <w:r w:rsidRPr="008F1F4C">
              <w:rPr>
                <w:rFonts w:ascii="Times New Roman" w:hAnsi="Times New Roman"/>
                <w:lang w:val="ru-RU"/>
              </w:rPr>
              <w:t xml:space="preserve">71686939,46 руб. </w:t>
            </w:r>
            <w:r w:rsidRPr="008F1F4C">
              <w:rPr>
                <w:rFonts w:ascii="Times New Roman" w:hAnsi="Times New Roman"/>
                <w:color w:val="000000"/>
                <w:lang w:val="ru-RU"/>
              </w:rPr>
              <w:t>руб.*, из них:</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Средства республиканского бюджета:</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2025 год – 71615252,52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2026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2027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2028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2029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2030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Средства местного бюджета:</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2025 год – 71686,94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2026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2027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2028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2029 год – 0,0 руб.;</w:t>
            </w:r>
          </w:p>
          <w:p w:rsidR="008F1F4C" w:rsidRPr="008F1F4C" w:rsidRDefault="008F1F4C" w:rsidP="003B14D0">
            <w:pPr>
              <w:tabs>
                <w:tab w:val="left" w:pos="1455"/>
              </w:tabs>
              <w:rPr>
                <w:rFonts w:ascii="Times New Roman" w:hAnsi="Times New Roman"/>
                <w:color w:val="000000"/>
                <w:lang w:val="ru-RU"/>
              </w:rPr>
            </w:pPr>
            <w:r w:rsidRPr="008F1F4C">
              <w:rPr>
                <w:rFonts w:ascii="Times New Roman" w:hAnsi="Times New Roman"/>
                <w:color w:val="000000"/>
                <w:lang w:val="ru-RU"/>
              </w:rPr>
              <w:t>2030 год – 0,0 руб.;</w:t>
            </w:r>
          </w:p>
        </w:tc>
      </w:tr>
      <w:tr w:rsidR="008F1F4C" w:rsidRPr="008F1F4C" w:rsidTr="003B14D0">
        <w:tc>
          <w:tcPr>
            <w:tcW w:w="2376" w:type="dxa"/>
          </w:tcPr>
          <w:p w:rsidR="008F1F4C" w:rsidRPr="008F1F4C" w:rsidRDefault="008F1F4C" w:rsidP="003B14D0">
            <w:pPr>
              <w:rPr>
                <w:rFonts w:ascii="Times New Roman" w:hAnsi="Times New Roman"/>
              </w:rPr>
            </w:pPr>
            <w:proofErr w:type="spellStart"/>
            <w:r w:rsidRPr="008F1F4C">
              <w:rPr>
                <w:rFonts w:ascii="Times New Roman" w:hAnsi="Times New Roman"/>
              </w:rPr>
              <w:t>Ожидаемые</w:t>
            </w:r>
            <w:proofErr w:type="spellEnd"/>
            <w:r w:rsidRPr="008F1F4C">
              <w:rPr>
                <w:rFonts w:ascii="Times New Roman" w:hAnsi="Times New Roman"/>
              </w:rPr>
              <w:t xml:space="preserve"> </w:t>
            </w:r>
            <w:proofErr w:type="spellStart"/>
            <w:r w:rsidRPr="008F1F4C">
              <w:rPr>
                <w:rFonts w:ascii="Times New Roman" w:hAnsi="Times New Roman"/>
              </w:rPr>
              <w:t>результаты</w:t>
            </w:r>
            <w:proofErr w:type="spellEnd"/>
            <w:r w:rsidRPr="008F1F4C">
              <w:rPr>
                <w:rFonts w:ascii="Times New Roman" w:hAnsi="Times New Roman"/>
              </w:rPr>
              <w:t xml:space="preserve"> </w:t>
            </w:r>
            <w:proofErr w:type="spellStart"/>
            <w:r w:rsidRPr="008F1F4C">
              <w:rPr>
                <w:rFonts w:ascii="Times New Roman" w:hAnsi="Times New Roman"/>
              </w:rPr>
              <w:t>Программы</w:t>
            </w:r>
            <w:proofErr w:type="spellEnd"/>
          </w:p>
        </w:tc>
        <w:tc>
          <w:tcPr>
            <w:tcW w:w="8080" w:type="dxa"/>
          </w:tcPr>
          <w:p w:rsidR="008F1F4C" w:rsidRPr="008F1F4C" w:rsidRDefault="008F1F4C" w:rsidP="003B14D0">
            <w:pPr>
              <w:rPr>
                <w:rFonts w:ascii="Times New Roman" w:hAnsi="Times New Roman"/>
                <w:lang w:val="ru-RU"/>
              </w:rPr>
            </w:pPr>
            <w:r w:rsidRPr="008F1F4C">
              <w:rPr>
                <w:rFonts w:ascii="Times New Roman" w:hAnsi="Times New Roman"/>
                <w:lang w:val="ru-RU"/>
              </w:rPr>
              <w:t xml:space="preserve">Выполнение поставленных целей и задач муниципальной программы, улучшение целевых индикаторов и показателей муниципальной программы </w:t>
            </w:r>
          </w:p>
        </w:tc>
      </w:tr>
    </w:tbl>
    <w:p w:rsidR="008F1F4C" w:rsidRPr="008F1F4C" w:rsidRDefault="008F1F4C" w:rsidP="008F1F4C">
      <w:pPr>
        <w:rPr>
          <w:rFonts w:ascii="Times New Roman" w:hAnsi="Times New Roman"/>
          <w:lang w:val="ru-RU"/>
        </w:rPr>
      </w:pPr>
    </w:p>
    <w:p w:rsidR="008F1F4C" w:rsidRPr="008F1F4C" w:rsidRDefault="008F1F4C" w:rsidP="008F1F4C">
      <w:pPr>
        <w:rPr>
          <w:rFonts w:ascii="Times New Roman" w:hAnsi="Times New Roman"/>
          <w:lang w:val="ru-RU"/>
        </w:rPr>
      </w:pPr>
      <w:r w:rsidRPr="008F1F4C">
        <w:rPr>
          <w:rFonts w:ascii="Times New Roman" w:hAnsi="Times New Roman"/>
          <w:lang w:val="ru-RU"/>
        </w:rPr>
        <w:t>* Объем финансирования подлежит уточнению по мере формирования бюджета.</w:t>
      </w:r>
    </w:p>
    <w:p w:rsidR="008F1F4C" w:rsidRPr="008F1F4C" w:rsidRDefault="008F1F4C" w:rsidP="008F1F4C">
      <w:pPr>
        <w:rPr>
          <w:rFonts w:ascii="Times New Roman" w:hAnsi="Times New Roman"/>
          <w:lang w:val="ru-RU"/>
        </w:rPr>
      </w:pPr>
    </w:p>
    <w:p w:rsidR="008F1F4C" w:rsidRPr="008F1F4C" w:rsidRDefault="008F1F4C" w:rsidP="008F1F4C">
      <w:pPr>
        <w:rPr>
          <w:rFonts w:ascii="Times New Roman" w:hAnsi="Times New Roman"/>
          <w:lang w:val="ru-RU"/>
        </w:rPr>
      </w:pPr>
    </w:p>
    <w:p w:rsidR="008F1F4C" w:rsidRPr="008F1F4C" w:rsidRDefault="008F1F4C" w:rsidP="008F1F4C">
      <w:pPr>
        <w:pStyle w:val="a9"/>
        <w:tabs>
          <w:tab w:val="left" w:pos="-709"/>
        </w:tabs>
        <w:jc w:val="both"/>
        <w:rPr>
          <w:color w:val="000000"/>
        </w:rPr>
      </w:pPr>
    </w:p>
    <w:p w:rsidR="008F1F4C" w:rsidRPr="008F1F4C" w:rsidRDefault="008F1F4C" w:rsidP="008F1F4C">
      <w:pPr>
        <w:pStyle w:val="a9"/>
        <w:tabs>
          <w:tab w:val="left" w:pos="-709"/>
        </w:tabs>
        <w:jc w:val="both"/>
        <w:rPr>
          <w:color w:val="000000"/>
        </w:rPr>
      </w:pPr>
    </w:p>
    <w:p w:rsidR="008F1F4C" w:rsidRPr="008F1F4C" w:rsidRDefault="008F1F4C" w:rsidP="008F1F4C">
      <w:pPr>
        <w:pStyle w:val="a9"/>
        <w:tabs>
          <w:tab w:val="left" w:pos="-709"/>
        </w:tabs>
        <w:jc w:val="both"/>
        <w:rPr>
          <w:color w:val="000000"/>
        </w:rPr>
      </w:pPr>
    </w:p>
    <w:p w:rsidR="008F1F4C" w:rsidRPr="008F1F4C" w:rsidRDefault="008F1F4C" w:rsidP="008F1F4C">
      <w:pPr>
        <w:pStyle w:val="11"/>
        <w:numPr>
          <w:ilvl w:val="0"/>
          <w:numId w:val="7"/>
        </w:numPr>
        <w:tabs>
          <w:tab w:val="left" w:pos="284"/>
          <w:tab w:val="left" w:pos="426"/>
        </w:tabs>
        <w:jc w:val="center"/>
        <w:rPr>
          <w:b/>
          <w:color w:val="auto"/>
          <w:sz w:val="20"/>
          <w:szCs w:val="20"/>
        </w:rPr>
      </w:pPr>
      <w:r w:rsidRPr="008F1F4C">
        <w:rPr>
          <w:b/>
          <w:bCs/>
          <w:color w:val="auto"/>
          <w:sz w:val="20"/>
          <w:szCs w:val="20"/>
          <w:lang w:eastAsia="ru-RU" w:bidi="ru-RU"/>
        </w:rPr>
        <w:t xml:space="preserve">Характеристика текущего состояния благоустройства городского поселения Ардатов </w:t>
      </w:r>
      <w:proofErr w:type="spellStart"/>
      <w:r w:rsidRPr="008F1F4C">
        <w:rPr>
          <w:b/>
          <w:color w:val="auto"/>
          <w:sz w:val="20"/>
          <w:szCs w:val="20"/>
        </w:rPr>
        <w:t>Ардатовского</w:t>
      </w:r>
      <w:proofErr w:type="spellEnd"/>
      <w:r w:rsidRPr="008F1F4C">
        <w:rPr>
          <w:b/>
          <w:color w:val="auto"/>
          <w:sz w:val="20"/>
          <w:szCs w:val="20"/>
        </w:rPr>
        <w:t xml:space="preserve"> муниципального района Республики Мордовия</w:t>
      </w:r>
    </w:p>
    <w:p w:rsidR="008F1F4C" w:rsidRPr="008F1F4C" w:rsidRDefault="008F1F4C" w:rsidP="008F1F4C">
      <w:pPr>
        <w:pStyle w:val="11"/>
        <w:tabs>
          <w:tab w:val="left" w:pos="284"/>
          <w:tab w:val="left" w:pos="426"/>
        </w:tabs>
        <w:ind w:left="426" w:firstLine="0"/>
        <w:jc w:val="both"/>
        <w:rPr>
          <w:color w:val="auto"/>
          <w:sz w:val="20"/>
          <w:szCs w:val="20"/>
        </w:rPr>
      </w:pPr>
    </w:p>
    <w:p w:rsidR="008F1F4C" w:rsidRPr="008F1F4C" w:rsidRDefault="008F1F4C" w:rsidP="008F1F4C">
      <w:pPr>
        <w:pStyle w:val="11"/>
        <w:tabs>
          <w:tab w:val="left" w:pos="0"/>
          <w:tab w:val="left" w:pos="284"/>
        </w:tabs>
        <w:ind w:firstLine="425"/>
        <w:jc w:val="both"/>
        <w:rPr>
          <w:color w:val="auto"/>
          <w:sz w:val="20"/>
          <w:szCs w:val="20"/>
        </w:rPr>
      </w:pPr>
      <w:r w:rsidRPr="008F1F4C">
        <w:rPr>
          <w:color w:val="auto"/>
          <w:sz w:val="20"/>
          <w:szCs w:val="20"/>
        </w:rPr>
        <w:t xml:space="preserve">Одним из главных приоритетов развития территории городской среды на территории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 является создание благоприятной среды для проживания населения и ведения экономической деятельности. Уровень благоустройства городской среды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и устройству покрытий, размещению малых архитектурных форм и объектов. Запущенность и не ухоженность территорий, отсутствие детских игровых площадок и зон отдыха во дворах, устаревшие малые архитектурные формы - все это негативно влияет на эмоциональное состояние и качество жизни населения</w:t>
      </w:r>
    </w:p>
    <w:p w:rsidR="008F1F4C" w:rsidRPr="008F1F4C" w:rsidRDefault="008F1F4C" w:rsidP="008F1F4C">
      <w:pPr>
        <w:pStyle w:val="11"/>
        <w:tabs>
          <w:tab w:val="left" w:pos="0"/>
          <w:tab w:val="left" w:pos="284"/>
        </w:tabs>
        <w:ind w:firstLine="425"/>
        <w:jc w:val="both"/>
        <w:rPr>
          <w:color w:val="auto"/>
          <w:sz w:val="20"/>
          <w:szCs w:val="20"/>
        </w:rPr>
      </w:pPr>
      <w:r w:rsidRPr="008F1F4C">
        <w:rPr>
          <w:color w:val="auto"/>
          <w:sz w:val="20"/>
          <w:szCs w:val="20"/>
        </w:rPr>
        <w:t>Для решения этих проблем возникла необходимость в разработке муниципальной программы по формированию комфортной городской среды. Но реализация мероприятий программы невозможно без участия средств федерального и регионального бюджетов.</w:t>
      </w:r>
    </w:p>
    <w:p w:rsidR="008F1F4C" w:rsidRPr="008F1F4C" w:rsidRDefault="008F1F4C" w:rsidP="008F1F4C">
      <w:pPr>
        <w:pStyle w:val="11"/>
        <w:tabs>
          <w:tab w:val="left" w:pos="0"/>
        </w:tabs>
        <w:ind w:right="-1" w:firstLine="425"/>
        <w:jc w:val="both"/>
        <w:rPr>
          <w:color w:val="auto"/>
          <w:sz w:val="20"/>
          <w:szCs w:val="20"/>
          <w:lang w:eastAsia="ru-RU" w:bidi="ru-RU"/>
        </w:rPr>
      </w:pPr>
      <w:proofErr w:type="gramStart"/>
      <w:r w:rsidRPr="008F1F4C">
        <w:rPr>
          <w:color w:val="auto"/>
          <w:sz w:val="20"/>
          <w:szCs w:val="20"/>
          <w:lang w:eastAsia="ru-RU" w:bidi="ru-RU"/>
        </w:rPr>
        <w:t xml:space="preserve">На сегодняшний день на территории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 xml:space="preserve"> объекты благоустройства, такие как пешеходные зоны, газоны и цветники, озеленение, освещение, малые архитектурные формы, детские спортивно-игровые площадки, элементы городской мебели на территории дворовых территорий, площадки для отдыха взрослых, хозяйственно-бытовые площадки для сушки белья, чистки одежды, ковров и предметов домашнего обихода, автомобильные парковки, площадки для выгула домашних животных</w:t>
      </w:r>
      <w:proofErr w:type="gramEnd"/>
      <w:r w:rsidRPr="008F1F4C">
        <w:rPr>
          <w:color w:val="auto"/>
          <w:sz w:val="20"/>
          <w:szCs w:val="20"/>
          <w:lang w:eastAsia="ru-RU" w:bidi="ru-RU"/>
        </w:rPr>
        <w:t>, места сбора и временного хранения мусора либо отсутствуют вовсе, либо не обеспечивают комфортных условий жизнедеятельности населения и нуждаются в ремонте и реконструкции.</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rPr>
        <w:t>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комплексного подхода к решению проблемы формирования и обеспечения среды, комфортной и благоприятной для проживания населения.</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rPr>
        <w:t>Благоустройство дворовых территорий и общественных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rPr>
        <w:t xml:space="preserve">Важнейшей задачей органов местного самоуправления </w:t>
      </w:r>
      <w:r w:rsidRPr="008F1F4C">
        <w:rPr>
          <w:color w:val="auto"/>
          <w:sz w:val="20"/>
          <w:szCs w:val="20"/>
          <w:lang w:eastAsia="ru-RU" w:bidi="ru-RU"/>
        </w:rPr>
        <w:t xml:space="preserve">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 xml:space="preserve"> </w:t>
      </w:r>
      <w:r w:rsidRPr="008F1F4C">
        <w:rPr>
          <w:color w:val="auto"/>
          <w:sz w:val="20"/>
          <w:szCs w:val="20"/>
        </w:rPr>
        <w:t>является формирование и обеспечение среды, комфортной и благоприятной для проживания населения, в том числе благоустройство дворовых территорий и общественных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lang w:eastAsia="ru-RU" w:bidi="ru-RU"/>
        </w:rPr>
        <w:t>Создание современной комфортной среды возможно при соблюдении ряда условий, которые отвечают принципам программно-целевого метода планирования бюджета:</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lang w:eastAsia="ru-RU" w:bidi="ru-RU"/>
        </w:rPr>
        <w:t>- обеспечение формирования единых подходов и ключевых приоритетов формирования комфортной городской среды на территории городского поселения Ардатов с учетом приоритетов территориального развития;</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lang w:eastAsia="ru-RU" w:bidi="ru-RU"/>
        </w:rPr>
        <w:t>- комплексное совершенствование системы благоустройства территории в соответствии с требованиями действующих норм, оптимизация систем уборки, озеленения, освещения территорий;</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lang w:eastAsia="ru-RU" w:bidi="ru-RU"/>
        </w:rPr>
        <w:t>- создание универсальных механизмов вовлеченности заинтересованных граждан, организаций в реализацию мероприятий по благоустройству территорий;</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lang w:eastAsia="ru-RU" w:bidi="ru-RU"/>
        </w:rPr>
        <w:t xml:space="preserve">- адаптация городской среды для инвалидов и других </w:t>
      </w:r>
      <w:proofErr w:type="spellStart"/>
      <w:r w:rsidRPr="008F1F4C">
        <w:rPr>
          <w:color w:val="auto"/>
          <w:sz w:val="20"/>
          <w:szCs w:val="20"/>
          <w:lang w:eastAsia="ru-RU" w:bidi="ru-RU"/>
        </w:rPr>
        <w:t>маломобильных</w:t>
      </w:r>
      <w:proofErr w:type="spellEnd"/>
      <w:r w:rsidRPr="008F1F4C">
        <w:rPr>
          <w:color w:val="auto"/>
          <w:sz w:val="20"/>
          <w:szCs w:val="20"/>
          <w:lang w:eastAsia="ru-RU" w:bidi="ru-RU"/>
        </w:rPr>
        <w:t xml:space="preserve"> групп населения, их беспрепятственный доступ и использование объектов благоустройства;</w:t>
      </w:r>
    </w:p>
    <w:p w:rsidR="008F1F4C" w:rsidRPr="008F1F4C" w:rsidRDefault="008F1F4C" w:rsidP="008F1F4C">
      <w:pPr>
        <w:pStyle w:val="11"/>
        <w:tabs>
          <w:tab w:val="left" w:pos="0"/>
          <w:tab w:val="left" w:pos="567"/>
        </w:tabs>
        <w:ind w:right="-1" w:firstLine="425"/>
        <w:jc w:val="both"/>
        <w:rPr>
          <w:color w:val="auto"/>
          <w:sz w:val="20"/>
          <w:szCs w:val="20"/>
        </w:rPr>
      </w:pPr>
      <w:r w:rsidRPr="008F1F4C">
        <w:rPr>
          <w:color w:val="auto"/>
          <w:sz w:val="20"/>
          <w:szCs w:val="20"/>
          <w:lang w:eastAsia="ru-RU" w:bidi="ru-RU"/>
        </w:rPr>
        <w:t>- расширение влияния граждан при принятии решения: создание инструментов участия жителей в городской среде;</w:t>
      </w:r>
    </w:p>
    <w:p w:rsidR="008F1F4C" w:rsidRPr="008F1F4C" w:rsidRDefault="008F1F4C" w:rsidP="008F1F4C">
      <w:pPr>
        <w:pStyle w:val="11"/>
        <w:tabs>
          <w:tab w:val="left" w:pos="0"/>
        </w:tabs>
        <w:ind w:right="-1" w:firstLine="425"/>
        <w:jc w:val="both"/>
        <w:rPr>
          <w:color w:val="auto"/>
          <w:sz w:val="20"/>
          <w:szCs w:val="20"/>
        </w:rPr>
      </w:pPr>
      <w:r w:rsidRPr="008F1F4C">
        <w:rPr>
          <w:color w:val="auto"/>
          <w:sz w:val="20"/>
          <w:szCs w:val="20"/>
          <w:lang w:eastAsia="ru-RU" w:bidi="ru-RU"/>
        </w:rPr>
        <w:t>- создание комфортной и безопасной городской среды.</w:t>
      </w:r>
    </w:p>
    <w:p w:rsidR="008F1F4C" w:rsidRPr="008F1F4C" w:rsidRDefault="008F1F4C" w:rsidP="008F1F4C">
      <w:pPr>
        <w:pStyle w:val="11"/>
        <w:tabs>
          <w:tab w:val="left" w:pos="0"/>
        </w:tabs>
        <w:ind w:right="-1" w:firstLine="425"/>
        <w:jc w:val="both"/>
        <w:rPr>
          <w:color w:val="auto"/>
          <w:sz w:val="20"/>
          <w:szCs w:val="20"/>
          <w:lang w:eastAsia="ru-RU" w:bidi="ru-RU"/>
        </w:rPr>
      </w:pPr>
      <w:r w:rsidRPr="008F1F4C">
        <w:rPr>
          <w:color w:val="auto"/>
          <w:sz w:val="20"/>
          <w:szCs w:val="20"/>
          <w:lang w:eastAsia="ru-RU" w:bidi="ru-RU"/>
        </w:rPr>
        <w:t>Разработка программы позволит реализовать ключевые принципы и подходы к развитию комфортной городской среды с учетом приоритетов пространственного развития.</w:t>
      </w:r>
    </w:p>
    <w:p w:rsidR="008F1F4C" w:rsidRPr="008F1F4C" w:rsidRDefault="008F1F4C" w:rsidP="008F1F4C">
      <w:pPr>
        <w:pStyle w:val="11"/>
        <w:tabs>
          <w:tab w:val="left" w:pos="426"/>
        </w:tabs>
        <w:ind w:firstLine="426"/>
        <w:jc w:val="both"/>
        <w:rPr>
          <w:color w:val="auto"/>
          <w:sz w:val="20"/>
          <w:szCs w:val="20"/>
        </w:rPr>
      </w:pPr>
    </w:p>
    <w:p w:rsidR="008F1F4C" w:rsidRPr="008F1F4C" w:rsidRDefault="008F1F4C" w:rsidP="008F1F4C">
      <w:pPr>
        <w:pStyle w:val="11"/>
        <w:numPr>
          <w:ilvl w:val="0"/>
          <w:numId w:val="7"/>
        </w:numPr>
        <w:tabs>
          <w:tab w:val="left" w:pos="426"/>
          <w:tab w:val="left" w:pos="851"/>
        </w:tabs>
        <w:jc w:val="center"/>
        <w:rPr>
          <w:color w:val="auto"/>
          <w:sz w:val="20"/>
          <w:szCs w:val="20"/>
        </w:rPr>
      </w:pPr>
      <w:r w:rsidRPr="008F1F4C">
        <w:rPr>
          <w:b/>
          <w:bCs/>
          <w:color w:val="auto"/>
          <w:sz w:val="20"/>
          <w:szCs w:val="20"/>
          <w:lang w:eastAsia="ru-RU" w:bidi="ru-RU"/>
        </w:rPr>
        <w:t>Приоритеты политики благоустройства, формулировка целей и постановка задач муниципальной программы.</w:t>
      </w:r>
    </w:p>
    <w:p w:rsidR="008F1F4C" w:rsidRPr="008F1F4C" w:rsidRDefault="008F1F4C" w:rsidP="008F1F4C">
      <w:pPr>
        <w:pStyle w:val="11"/>
        <w:tabs>
          <w:tab w:val="left" w:pos="426"/>
          <w:tab w:val="left" w:pos="1198"/>
        </w:tabs>
        <w:ind w:left="426" w:firstLine="0"/>
        <w:jc w:val="both"/>
        <w:rPr>
          <w:color w:val="auto"/>
          <w:sz w:val="20"/>
          <w:szCs w:val="20"/>
        </w:rPr>
      </w:pPr>
    </w:p>
    <w:p w:rsidR="008F1F4C" w:rsidRPr="008F1F4C" w:rsidRDefault="008F1F4C" w:rsidP="008F1F4C">
      <w:pPr>
        <w:pStyle w:val="11"/>
        <w:tabs>
          <w:tab w:val="left" w:pos="426"/>
          <w:tab w:val="left" w:pos="567"/>
        </w:tabs>
        <w:spacing w:line="228" w:lineRule="auto"/>
        <w:ind w:firstLine="426"/>
        <w:jc w:val="both"/>
        <w:rPr>
          <w:color w:val="auto"/>
          <w:sz w:val="20"/>
          <w:szCs w:val="20"/>
        </w:rPr>
      </w:pPr>
      <w:r w:rsidRPr="008F1F4C">
        <w:rPr>
          <w:color w:val="auto"/>
          <w:sz w:val="20"/>
          <w:szCs w:val="20"/>
          <w:lang w:eastAsia="ru-RU" w:bidi="ru-RU"/>
        </w:rPr>
        <w:lastRenderedPageBreak/>
        <w:t xml:space="preserve">Целью программы является повышение качества и комфорта городской среды на территории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w:t>
      </w:r>
    </w:p>
    <w:p w:rsidR="008F1F4C" w:rsidRPr="008F1F4C" w:rsidRDefault="008F1F4C" w:rsidP="008F1F4C">
      <w:pPr>
        <w:pStyle w:val="11"/>
        <w:tabs>
          <w:tab w:val="left" w:pos="426"/>
          <w:tab w:val="left" w:pos="567"/>
        </w:tabs>
        <w:spacing w:line="228" w:lineRule="auto"/>
        <w:ind w:firstLine="426"/>
        <w:jc w:val="both"/>
        <w:rPr>
          <w:color w:val="auto"/>
          <w:sz w:val="20"/>
          <w:szCs w:val="20"/>
        </w:rPr>
      </w:pPr>
      <w:r w:rsidRPr="008F1F4C">
        <w:rPr>
          <w:color w:val="auto"/>
          <w:sz w:val="20"/>
          <w:szCs w:val="20"/>
          <w:lang w:eastAsia="ru-RU" w:bidi="ru-RU"/>
        </w:rPr>
        <w:t>Для достижения поставленной цели необходимо решить следующие задачи:</w:t>
      </w:r>
    </w:p>
    <w:p w:rsidR="008F1F4C" w:rsidRPr="008F1F4C" w:rsidRDefault="008F1F4C" w:rsidP="008F1F4C">
      <w:pPr>
        <w:pStyle w:val="11"/>
        <w:numPr>
          <w:ilvl w:val="0"/>
          <w:numId w:val="3"/>
        </w:numPr>
        <w:tabs>
          <w:tab w:val="left" w:pos="426"/>
          <w:tab w:val="left" w:pos="567"/>
          <w:tab w:val="left" w:pos="922"/>
        </w:tabs>
        <w:spacing w:line="228" w:lineRule="auto"/>
        <w:ind w:firstLine="426"/>
        <w:jc w:val="both"/>
        <w:rPr>
          <w:color w:val="auto"/>
          <w:sz w:val="20"/>
          <w:szCs w:val="20"/>
        </w:rPr>
      </w:pPr>
      <w:r w:rsidRPr="008F1F4C">
        <w:rPr>
          <w:color w:val="auto"/>
          <w:sz w:val="20"/>
          <w:szCs w:val="20"/>
          <w:lang w:eastAsia="ru-RU" w:bidi="ru-RU"/>
        </w:rPr>
        <w:t xml:space="preserve">обеспечить формирование единого облика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w:t>
      </w:r>
    </w:p>
    <w:p w:rsidR="008F1F4C" w:rsidRPr="008F1F4C" w:rsidRDefault="008F1F4C" w:rsidP="008F1F4C">
      <w:pPr>
        <w:pStyle w:val="11"/>
        <w:numPr>
          <w:ilvl w:val="0"/>
          <w:numId w:val="3"/>
        </w:numPr>
        <w:tabs>
          <w:tab w:val="left" w:pos="426"/>
          <w:tab w:val="left" w:pos="567"/>
          <w:tab w:val="left" w:pos="913"/>
        </w:tabs>
        <w:spacing w:line="228" w:lineRule="auto"/>
        <w:ind w:firstLine="426"/>
        <w:jc w:val="both"/>
        <w:rPr>
          <w:color w:val="auto"/>
          <w:sz w:val="20"/>
          <w:szCs w:val="20"/>
        </w:rPr>
      </w:pPr>
      <w:r w:rsidRPr="008F1F4C">
        <w:rPr>
          <w:color w:val="auto"/>
          <w:sz w:val="20"/>
          <w:szCs w:val="20"/>
          <w:lang w:eastAsia="ru-RU" w:bidi="ru-RU"/>
        </w:rPr>
        <w:t xml:space="preserve">обеспечение создание, содержание и развитие объектов благоустройства на территории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 включая объекты, находящиеся в частной собственности и прилегающие к ним территории;</w:t>
      </w:r>
    </w:p>
    <w:p w:rsidR="008F1F4C" w:rsidRPr="008F1F4C" w:rsidRDefault="008F1F4C" w:rsidP="008F1F4C">
      <w:pPr>
        <w:pStyle w:val="11"/>
        <w:numPr>
          <w:ilvl w:val="0"/>
          <w:numId w:val="3"/>
        </w:numPr>
        <w:tabs>
          <w:tab w:val="left" w:pos="426"/>
          <w:tab w:val="left" w:pos="567"/>
          <w:tab w:val="left" w:pos="918"/>
        </w:tabs>
        <w:ind w:firstLine="426"/>
        <w:jc w:val="both"/>
        <w:rPr>
          <w:color w:val="auto"/>
          <w:sz w:val="20"/>
          <w:szCs w:val="20"/>
        </w:rPr>
      </w:pPr>
      <w:r w:rsidRPr="008F1F4C">
        <w:rPr>
          <w:color w:val="auto"/>
          <w:sz w:val="20"/>
          <w:szCs w:val="20"/>
          <w:lang w:eastAsia="ru-RU" w:bidi="ru-RU"/>
        </w:rPr>
        <w:t xml:space="preserve">повысить уровень вовлеченности заинтересованных граждан, организаций в реализацию мероприятий по благоустройству территории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 используя социальные сети и Интернет-ресурсы.</w:t>
      </w:r>
    </w:p>
    <w:p w:rsidR="008F1F4C" w:rsidRPr="008F1F4C" w:rsidRDefault="008F1F4C" w:rsidP="008F1F4C">
      <w:pPr>
        <w:pStyle w:val="a7"/>
        <w:widowControl w:val="0"/>
        <w:tabs>
          <w:tab w:val="left" w:pos="709"/>
        </w:tabs>
        <w:autoSpaceDE w:val="0"/>
        <w:autoSpaceDN w:val="0"/>
        <w:adjustRightInd w:val="0"/>
        <w:ind w:left="0" w:firstLine="426"/>
        <w:jc w:val="both"/>
      </w:pPr>
      <w:r w:rsidRPr="008F1F4C">
        <w:t>Программа рассчитана на период с 2025 – 2030 года. Реализация программы не предусматривает выделения отдельных этапов, поскольку программные мероприятия рассчитаны на реализацию в течение всего периода действия программы.</w:t>
      </w:r>
    </w:p>
    <w:p w:rsidR="008F1F4C" w:rsidRPr="008F1F4C" w:rsidRDefault="008F1F4C" w:rsidP="008F1F4C">
      <w:pPr>
        <w:pStyle w:val="a9"/>
        <w:tabs>
          <w:tab w:val="left" w:pos="-709"/>
          <w:tab w:val="left" w:pos="709"/>
        </w:tabs>
        <w:ind w:firstLine="426"/>
        <w:jc w:val="both"/>
        <w:rPr>
          <w:b/>
          <w:color w:val="000000"/>
        </w:rPr>
      </w:pPr>
      <w:r w:rsidRPr="008F1F4C">
        <w:rPr>
          <w:color w:val="000000"/>
        </w:rPr>
        <w:t xml:space="preserve">Целевые индикаторы выполнения программы приведены в </w:t>
      </w:r>
      <w:hyperlink w:anchor="sub_131000" w:history="1">
        <w:r w:rsidRPr="008F1F4C">
          <w:rPr>
            <w:b/>
            <w:color w:val="000000"/>
          </w:rPr>
          <w:t xml:space="preserve">приложении </w:t>
        </w:r>
      </w:hyperlink>
      <w:r w:rsidRPr="008F1F4C">
        <w:rPr>
          <w:b/>
          <w:color w:val="000000"/>
        </w:rPr>
        <w:t>1.</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Мероприятия муниципальной программы предусматривают комплекс мер финансово-</w:t>
      </w:r>
      <w:r w:rsidRPr="008F1F4C">
        <w:rPr>
          <w:color w:val="auto"/>
          <w:sz w:val="20"/>
          <w:szCs w:val="20"/>
          <w:lang w:eastAsia="ru-RU" w:bidi="ru-RU"/>
        </w:rPr>
        <w:softHyphen/>
        <w:t>инвестиционного, организационно-правового характера, мероприятий по обеспечению вовлечения граждан, организаций в процесс обсуждения решения вопросов по формированию комфортной городской среды.</w:t>
      </w:r>
    </w:p>
    <w:p w:rsidR="008F1F4C" w:rsidRPr="008F1F4C" w:rsidRDefault="008F1F4C" w:rsidP="008F1F4C">
      <w:pPr>
        <w:pStyle w:val="11"/>
        <w:tabs>
          <w:tab w:val="left" w:pos="426"/>
          <w:tab w:val="left" w:pos="567"/>
        </w:tabs>
        <w:ind w:firstLine="426"/>
        <w:jc w:val="both"/>
        <w:rPr>
          <w:color w:val="auto"/>
          <w:sz w:val="20"/>
          <w:szCs w:val="20"/>
          <w:lang w:eastAsia="ru-RU" w:bidi="ru-RU"/>
        </w:rPr>
      </w:pPr>
      <w:r w:rsidRPr="008F1F4C">
        <w:rPr>
          <w:color w:val="auto"/>
          <w:sz w:val="20"/>
          <w:szCs w:val="20"/>
          <w:lang w:eastAsia="ru-RU" w:bidi="ru-RU"/>
        </w:rPr>
        <w:t>Финансово-инвестиционные мероприятия предполагают обеспечение эффективного использования имеющихся бюджетных финансовых ресурсов, а также использование трудовых ресурсов.</w:t>
      </w:r>
    </w:p>
    <w:p w:rsidR="008F1F4C" w:rsidRPr="008F1F4C" w:rsidRDefault="008F1F4C" w:rsidP="008F1F4C">
      <w:pPr>
        <w:pStyle w:val="a9"/>
        <w:tabs>
          <w:tab w:val="left" w:pos="-709"/>
          <w:tab w:val="left" w:pos="851"/>
        </w:tabs>
        <w:ind w:firstLine="709"/>
        <w:jc w:val="both"/>
      </w:pPr>
      <w:r w:rsidRPr="008F1F4C">
        <w:t xml:space="preserve">Ресурсное обеспечение реализации программы приведено в </w:t>
      </w:r>
      <w:hyperlink w:anchor="sub_133000" w:history="1">
        <w:r w:rsidRPr="008F1F4C">
          <w:rPr>
            <w:b/>
          </w:rPr>
          <w:t xml:space="preserve">приложении </w:t>
        </w:r>
      </w:hyperlink>
      <w:r w:rsidRPr="008F1F4C">
        <w:rPr>
          <w:b/>
        </w:rPr>
        <w:t>3.</w:t>
      </w:r>
    </w:p>
    <w:p w:rsidR="008F1F4C" w:rsidRPr="008F1F4C" w:rsidRDefault="008F1F4C" w:rsidP="008F1F4C">
      <w:pPr>
        <w:pStyle w:val="11"/>
        <w:tabs>
          <w:tab w:val="left" w:pos="426"/>
          <w:tab w:val="left" w:pos="567"/>
        </w:tabs>
        <w:ind w:firstLine="426"/>
        <w:jc w:val="both"/>
        <w:rPr>
          <w:color w:val="auto"/>
          <w:sz w:val="20"/>
          <w:szCs w:val="20"/>
        </w:rPr>
      </w:pPr>
      <w:proofErr w:type="gramStart"/>
      <w:r w:rsidRPr="008F1F4C">
        <w:rPr>
          <w:color w:val="auto"/>
          <w:sz w:val="20"/>
          <w:szCs w:val="20"/>
          <w:lang w:eastAsia="ru-RU" w:bidi="ru-RU"/>
        </w:rPr>
        <w:t xml:space="preserve">В целях </w:t>
      </w:r>
      <w:proofErr w:type="spellStart"/>
      <w:r w:rsidRPr="008F1F4C">
        <w:rPr>
          <w:color w:val="auto"/>
          <w:sz w:val="20"/>
          <w:szCs w:val="20"/>
          <w:lang w:eastAsia="ru-RU" w:bidi="ru-RU"/>
        </w:rPr>
        <w:t>софинансирования</w:t>
      </w:r>
      <w:proofErr w:type="spellEnd"/>
      <w:r w:rsidRPr="008F1F4C">
        <w:rPr>
          <w:color w:val="auto"/>
          <w:sz w:val="20"/>
          <w:szCs w:val="20"/>
          <w:lang w:eastAsia="ru-RU" w:bidi="ru-RU"/>
        </w:rPr>
        <w:t xml:space="preserve"> расходных обязательств, связанных с реализацией мероприятий муниципальной программы, включающих мероприятия по благоустройству общественных территорий, дворовых территорий и мероприятия по строительству объектов капитального строительства и осуществлении контроля в процессе строительства объектов капитального строительства, администрации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 xml:space="preserve"> предоставляются субсидии из республиканского бюджета Республики Мордовия.</w:t>
      </w:r>
      <w:proofErr w:type="gramEnd"/>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Порядок осуществления расходов, связанных с выполнением работ по благоустройству территорий, осуществляется путем:</w:t>
      </w:r>
    </w:p>
    <w:p w:rsidR="008F1F4C" w:rsidRPr="008F1F4C" w:rsidRDefault="008F1F4C" w:rsidP="008F1F4C">
      <w:pPr>
        <w:pStyle w:val="11"/>
        <w:tabs>
          <w:tab w:val="left" w:pos="426"/>
          <w:tab w:val="left" w:pos="567"/>
          <w:tab w:val="left" w:pos="918"/>
        </w:tabs>
        <w:ind w:firstLine="426"/>
        <w:jc w:val="both"/>
        <w:rPr>
          <w:color w:val="auto"/>
          <w:sz w:val="20"/>
          <w:szCs w:val="20"/>
        </w:rPr>
      </w:pPr>
      <w:r w:rsidRPr="008F1F4C">
        <w:rPr>
          <w:color w:val="auto"/>
          <w:sz w:val="20"/>
          <w:szCs w:val="20"/>
          <w:lang w:eastAsia="ru-RU" w:bidi="ru-RU"/>
        </w:rPr>
        <w:t>- предоставления субсидий из республиканского бюджета субъекта Российской Федерации бюджетным и автономным учреждениям, в том числе субсидии на финансовое обеспечение выполнения ими государственного (муниципального) задания;</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Реализация программы предусматривает финансовое и трудовое участие заинтересованных лиц в благоустройстве.</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 xml:space="preserve">Минимальный перечень видов работ по благоустройству дворовых территорий многоквартирных домов, </w:t>
      </w:r>
      <w:proofErr w:type="spellStart"/>
      <w:r w:rsidRPr="008F1F4C">
        <w:rPr>
          <w:color w:val="auto"/>
          <w:sz w:val="20"/>
          <w:szCs w:val="20"/>
          <w:lang w:eastAsia="ru-RU" w:bidi="ru-RU"/>
        </w:rPr>
        <w:t>софинансируемых</w:t>
      </w:r>
      <w:proofErr w:type="spellEnd"/>
      <w:r w:rsidRPr="008F1F4C">
        <w:rPr>
          <w:color w:val="auto"/>
          <w:sz w:val="20"/>
          <w:szCs w:val="20"/>
          <w:lang w:eastAsia="ru-RU" w:bidi="ru-RU"/>
        </w:rPr>
        <w:t xml:space="preserve"> за счет средств республиканского бюджета Республики Мордовия, включает в себя:</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ремонт дворовых проездов;</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устройство парковок;</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оборудование детских площадок;</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обеспечение освещения дворовых территорий;</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установка малых архитектурных форм;</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устройство тротуаров и пешеходных дорожек.</w:t>
      </w:r>
    </w:p>
    <w:p w:rsidR="008F1F4C" w:rsidRPr="008F1F4C" w:rsidRDefault="008F1F4C" w:rsidP="008F1F4C">
      <w:pPr>
        <w:pStyle w:val="11"/>
        <w:tabs>
          <w:tab w:val="left" w:pos="426"/>
          <w:tab w:val="left" w:pos="709"/>
        </w:tabs>
        <w:ind w:firstLine="426"/>
        <w:jc w:val="both"/>
        <w:rPr>
          <w:color w:val="auto"/>
          <w:sz w:val="20"/>
          <w:szCs w:val="20"/>
        </w:rPr>
      </w:pPr>
      <w:r w:rsidRPr="008F1F4C">
        <w:rPr>
          <w:color w:val="auto"/>
          <w:sz w:val="20"/>
          <w:szCs w:val="20"/>
          <w:lang w:eastAsia="ru-RU" w:bidi="ru-RU"/>
        </w:rPr>
        <w:t>При этом субсидия из республиканского бюджета Республики Мордовия может быть направлена на финансирование минимального перечня робот по благоустройству дворовых территорий при условиях:</w:t>
      </w:r>
    </w:p>
    <w:p w:rsidR="008F1F4C" w:rsidRPr="008F1F4C" w:rsidRDefault="008F1F4C" w:rsidP="008F1F4C">
      <w:pPr>
        <w:pStyle w:val="11"/>
        <w:numPr>
          <w:ilvl w:val="0"/>
          <w:numId w:val="3"/>
        </w:numPr>
        <w:tabs>
          <w:tab w:val="left" w:pos="426"/>
          <w:tab w:val="left" w:pos="709"/>
        </w:tabs>
        <w:spacing w:line="226" w:lineRule="auto"/>
        <w:ind w:firstLine="426"/>
        <w:jc w:val="both"/>
        <w:rPr>
          <w:color w:val="auto"/>
          <w:sz w:val="20"/>
          <w:szCs w:val="20"/>
        </w:rPr>
      </w:pPr>
      <w:r w:rsidRPr="008F1F4C">
        <w:rPr>
          <w:color w:val="auto"/>
          <w:sz w:val="20"/>
          <w:szCs w:val="20"/>
          <w:lang w:eastAsia="ru-RU" w:bidi="ru-RU"/>
        </w:rPr>
        <w:t>принятия собственниками помещений в таком многоквартирном доме решения о принятии созданного в результате благоустройства имущества в состав общего имущества многоквартирного дома;</w:t>
      </w:r>
    </w:p>
    <w:p w:rsidR="008F1F4C" w:rsidRPr="008F1F4C" w:rsidRDefault="008F1F4C" w:rsidP="008F1F4C">
      <w:pPr>
        <w:pStyle w:val="11"/>
        <w:numPr>
          <w:ilvl w:val="0"/>
          <w:numId w:val="3"/>
        </w:numPr>
        <w:tabs>
          <w:tab w:val="left" w:pos="426"/>
          <w:tab w:val="left" w:pos="709"/>
        </w:tabs>
        <w:spacing w:line="233" w:lineRule="auto"/>
        <w:ind w:firstLine="426"/>
        <w:jc w:val="both"/>
        <w:rPr>
          <w:color w:val="auto"/>
          <w:sz w:val="20"/>
          <w:szCs w:val="20"/>
        </w:rPr>
      </w:pPr>
      <w:r w:rsidRPr="008F1F4C">
        <w:rPr>
          <w:color w:val="auto"/>
          <w:sz w:val="20"/>
          <w:szCs w:val="20"/>
          <w:lang w:eastAsia="ru-RU" w:bidi="ru-RU"/>
        </w:rPr>
        <w:t>трудового участия граждан, при этом объем трудового участия в выполнении работ по благоустройству одной дворовой территории должен быть не менее 5 часов при участии не менее 30% заинтересованных лиц данной территории.</w:t>
      </w:r>
      <w:r w:rsidRPr="008F1F4C">
        <w:rPr>
          <w:sz w:val="20"/>
          <w:szCs w:val="20"/>
        </w:rPr>
        <w:t xml:space="preserve"> </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 xml:space="preserve">Дополнительный перечень видов работ по благоустройству дворовых территорий многоквартирных домов, </w:t>
      </w:r>
      <w:proofErr w:type="spellStart"/>
      <w:r w:rsidRPr="008F1F4C">
        <w:rPr>
          <w:color w:val="auto"/>
          <w:sz w:val="20"/>
          <w:szCs w:val="20"/>
          <w:lang w:eastAsia="ru-RU" w:bidi="ru-RU"/>
        </w:rPr>
        <w:t>софинансируемых</w:t>
      </w:r>
      <w:proofErr w:type="spellEnd"/>
      <w:r w:rsidRPr="008F1F4C">
        <w:rPr>
          <w:color w:val="auto"/>
          <w:sz w:val="20"/>
          <w:szCs w:val="20"/>
          <w:lang w:eastAsia="ru-RU" w:bidi="ru-RU"/>
        </w:rPr>
        <w:t xml:space="preserve"> за счет средств республиканского бюджета Республики Мордовия, включает в себя:</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оборудование спортивных площадок;</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lastRenderedPageBreak/>
        <w:t>озеленение территории;</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устройство приспособлений для сушки белья;</w:t>
      </w:r>
    </w:p>
    <w:p w:rsidR="008F1F4C" w:rsidRPr="008F1F4C" w:rsidRDefault="008F1F4C" w:rsidP="008F1F4C">
      <w:pPr>
        <w:pStyle w:val="11"/>
        <w:numPr>
          <w:ilvl w:val="0"/>
          <w:numId w:val="3"/>
        </w:numPr>
        <w:tabs>
          <w:tab w:val="left" w:pos="426"/>
          <w:tab w:val="left" w:pos="709"/>
        </w:tabs>
        <w:ind w:firstLine="426"/>
        <w:jc w:val="both"/>
        <w:rPr>
          <w:color w:val="auto"/>
          <w:sz w:val="20"/>
          <w:szCs w:val="20"/>
        </w:rPr>
      </w:pPr>
      <w:r w:rsidRPr="008F1F4C">
        <w:rPr>
          <w:color w:val="auto"/>
          <w:sz w:val="20"/>
          <w:szCs w:val="20"/>
          <w:lang w:eastAsia="ru-RU" w:bidi="ru-RU"/>
        </w:rPr>
        <w:t xml:space="preserve">разработка смет (в том числе проведение экспертизы достоверности сметной стоимости), </w:t>
      </w:r>
      <w:proofErr w:type="spellStart"/>
      <w:proofErr w:type="gramStart"/>
      <w:r w:rsidRPr="008F1F4C">
        <w:rPr>
          <w:color w:val="auto"/>
          <w:sz w:val="20"/>
          <w:szCs w:val="20"/>
          <w:lang w:eastAsia="ru-RU" w:bidi="ru-RU"/>
        </w:rPr>
        <w:t>дизайн-проектов</w:t>
      </w:r>
      <w:proofErr w:type="spellEnd"/>
      <w:proofErr w:type="gramEnd"/>
      <w:r w:rsidRPr="008F1F4C">
        <w:rPr>
          <w:color w:val="auto"/>
          <w:sz w:val="20"/>
          <w:szCs w:val="20"/>
          <w:lang w:eastAsia="ru-RU" w:bidi="ru-RU"/>
        </w:rPr>
        <w:t>;</w:t>
      </w:r>
    </w:p>
    <w:p w:rsidR="008F1F4C" w:rsidRPr="008F1F4C" w:rsidRDefault="008F1F4C" w:rsidP="008F1F4C">
      <w:pPr>
        <w:pStyle w:val="11"/>
        <w:tabs>
          <w:tab w:val="left" w:pos="426"/>
          <w:tab w:val="left" w:pos="709"/>
        </w:tabs>
        <w:ind w:firstLine="426"/>
        <w:jc w:val="both"/>
        <w:rPr>
          <w:color w:val="auto"/>
          <w:sz w:val="20"/>
          <w:szCs w:val="20"/>
        </w:rPr>
      </w:pPr>
      <w:r w:rsidRPr="008F1F4C">
        <w:rPr>
          <w:color w:val="auto"/>
          <w:sz w:val="20"/>
          <w:szCs w:val="20"/>
          <w:lang w:eastAsia="ru-RU" w:bidi="ru-RU"/>
        </w:rPr>
        <w:t>- иные виды работ по согласованию с заинтересованными лицами.</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При этом субсидия из республиканского бюджета Республики Мордовия может быть направлена на финансирование дополнительного перечня работ по благоустройству дворовых территорий:</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xml:space="preserve">- </w:t>
      </w:r>
      <w:proofErr w:type="gramStart"/>
      <w:r w:rsidRPr="008F1F4C">
        <w:rPr>
          <w:color w:val="auto"/>
          <w:sz w:val="20"/>
          <w:szCs w:val="20"/>
          <w:lang w:eastAsia="ru-RU" w:bidi="ru-RU"/>
        </w:rPr>
        <w:t>при наличии решения собственников помещений в таком многоквартирном доме о принятии созданного в результате благоустройства имущества в состав</w:t>
      </w:r>
      <w:proofErr w:type="gramEnd"/>
      <w:r w:rsidRPr="008F1F4C">
        <w:rPr>
          <w:color w:val="auto"/>
          <w:sz w:val="20"/>
          <w:szCs w:val="20"/>
          <w:lang w:eastAsia="ru-RU" w:bidi="ru-RU"/>
        </w:rPr>
        <w:t xml:space="preserve"> общего имущества многоквартирного дома;</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xml:space="preserve">- при наличии решения собственников помещений многоквартирного дома о </w:t>
      </w:r>
      <w:proofErr w:type="spellStart"/>
      <w:r w:rsidRPr="008F1F4C">
        <w:rPr>
          <w:color w:val="auto"/>
          <w:sz w:val="20"/>
          <w:szCs w:val="20"/>
          <w:lang w:eastAsia="ru-RU" w:bidi="ru-RU"/>
        </w:rPr>
        <w:t>софинансировании</w:t>
      </w:r>
      <w:proofErr w:type="spellEnd"/>
      <w:r w:rsidRPr="008F1F4C">
        <w:rPr>
          <w:color w:val="auto"/>
          <w:sz w:val="20"/>
          <w:szCs w:val="20"/>
          <w:lang w:eastAsia="ru-RU" w:bidi="ru-RU"/>
        </w:rPr>
        <w:t xml:space="preserve"> работ по благоустройству дворовых территорий в размере не менее 20% стоимости выполнения таких работ.</w:t>
      </w:r>
    </w:p>
    <w:p w:rsidR="008F1F4C" w:rsidRPr="008F1F4C" w:rsidRDefault="008F1F4C" w:rsidP="008F1F4C">
      <w:pPr>
        <w:pStyle w:val="11"/>
        <w:tabs>
          <w:tab w:val="left" w:pos="426"/>
          <w:tab w:val="left" w:pos="567"/>
          <w:tab w:val="left" w:pos="709"/>
        </w:tabs>
        <w:ind w:firstLine="426"/>
        <w:jc w:val="both"/>
        <w:rPr>
          <w:color w:val="auto"/>
          <w:sz w:val="20"/>
          <w:szCs w:val="20"/>
        </w:rPr>
      </w:pPr>
      <w:r w:rsidRPr="008F1F4C">
        <w:rPr>
          <w:color w:val="auto"/>
          <w:sz w:val="20"/>
          <w:szCs w:val="20"/>
          <w:lang w:eastAsia="ru-RU" w:bidi="ru-RU"/>
        </w:rPr>
        <w:t>Организационно-правовые мероприятия предполагают:</w:t>
      </w:r>
    </w:p>
    <w:p w:rsidR="008F1F4C" w:rsidRPr="008F1F4C" w:rsidRDefault="008F1F4C" w:rsidP="008F1F4C">
      <w:pPr>
        <w:pStyle w:val="11"/>
        <w:tabs>
          <w:tab w:val="left" w:pos="426"/>
          <w:tab w:val="left" w:pos="567"/>
          <w:tab w:val="left" w:pos="709"/>
        </w:tabs>
        <w:ind w:firstLine="426"/>
        <w:jc w:val="both"/>
        <w:rPr>
          <w:color w:val="auto"/>
          <w:sz w:val="20"/>
          <w:szCs w:val="20"/>
        </w:rPr>
      </w:pPr>
      <w:r w:rsidRPr="008F1F4C">
        <w:rPr>
          <w:color w:val="auto"/>
          <w:sz w:val="20"/>
          <w:szCs w:val="20"/>
          <w:lang w:eastAsia="ru-RU" w:bidi="ru-RU"/>
        </w:rPr>
        <w:t>-своевременное формирование нормативно - правовой базы, необходимой для эффективной реализации программы.</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Мероприятия по обеспечению вовлечения граждан, организаций в процесс обсуждения проектов муниципальных программ предполагают:</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проведение работы с местными СМИ, охватывающими широкий круг людей разных возрастных групп и потенциальные аудитории проекта;</w:t>
      </w:r>
    </w:p>
    <w:p w:rsidR="008F1F4C" w:rsidRPr="008F1F4C" w:rsidRDefault="008F1F4C" w:rsidP="008F1F4C">
      <w:pPr>
        <w:pStyle w:val="11"/>
        <w:tabs>
          <w:tab w:val="left" w:pos="426"/>
          <w:tab w:val="left" w:pos="567"/>
        </w:tabs>
        <w:ind w:firstLine="426"/>
        <w:jc w:val="both"/>
        <w:rPr>
          <w:color w:val="auto"/>
          <w:sz w:val="20"/>
          <w:szCs w:val="20"/>
        </w:rPr>
      </w:pPr>
      <w:proofErr w:type="gramStart"/>
      <w:r w:rsidRPr="008F1F4C">
        <w:rPr>
          <w:color w:val="auto"/>
          <w:sz w:val="20"/>
          <w:szCs w:val="20"/>
          <w:lang w:eastAsia="ru-RU" w:bidi="ru-RU"/>
        </w:rPr>
        <w:t>- вывешивание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муниципальной территории общего пользования),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w:t>
      </w:r>
      <w:proofErr w:type="gramEnd"/>
      <w:r w:rsidRPr="008F1F4C">
        <w:rPr>
          <w:color w:val="auto"/>
          <w:sz w:val="20"/>
          <w:szCs w:val="20"/>
          <w:lang w:eastAsia="ru-RU" w:bidi="ru-RU"/>
        </w:rPr>
        <w:t xml:space="preserve">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индивидуальное приглашение участников встречи лично, по электронной почте или по телефону;</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xml:space="preserve">- использование социальных сетей и </w:t>
      </w:r>
      <w:proofErr w:type="spellStart"/>
      <w:r w:rsidRPr="008F1F4C">
        <w:rPr>
          <w:color w:val="auto"/>
          <w:sz w:val="20"/>
          <w:szCs w:val="20"/>
          <w:lang w:eastAsia="ru-RU" w:bidi="ru-RU"/>
        </w:rPr>
        <w:t>интернет-ресурсов</w:t>
      </w:r>
      <w:proofErr w:type="spellEnd"/>
      <w:r w:rsidRPr="008F1F4C">
        <w:rPr>
          <w:color w:val="auto"/>
          <w:sz w:val="20"/>
          <w:szCs w:val="20"/>
          <w:lang w:eastAsia="ru-RU" w:bidi="ru-RU"/>
        </w:rPr>
        <w:t xml:space="preserve"> для обеспечения распространения информации среди населения, городских и профессиональных сообществ;</w:t>
      </w:r>
    </w:p>
    <w:p w:rsidR="008F1F4C" w:rsidRPr="008F1F4C" w:rsidRDefault="008F1F4C" w:rsidP="008F1F4C">
      <w:pPr>
        <w:pStyle w:val="11"/>
        <w:tabs>
          <w:tab w:val="left" w:pos="426"/>
          <w:tab w:val="left" w:pos="567"/>
        </w:tabs>
        <w:ind w:firstLine="426"/>
        <w:jc w:val="both"/>
        <w:rPr>
          <w:color w:val="auto"/>
          <w:sz w:val="20"/>
          <w:szCs w:val="20"/>
        </w:rPr>
      </w:pPr>
      <w:r w:rsidRPr="008F1F4C">
        <w:rPr>
          <w:color w:val="auto"/>
          <w:sz w:val="20"/>
          <w:szCs w:val="20"/>
          <w:lang w:eastAsia="ru-RU" w:bidi="ru-RU"/>
        </w:rPr>
        <w:t>- установку интерактивных стендов с устройствами для заполнения и сбора небольших анкет.</w:t>
      </w:r>
    </w:p>
    <w:p w:rsidR="008F1F4C" w:rsidRPr="008F1F4C" w:rsidRDefault="008F1F4C" w:rsidP="008F1F4C">
      <w:pPr>
        <w:pStyle w:val="11"/>
        <w:tabs>
          <w:tab w:val="left" w:pos="426"/>
          <w:tab w:val="left" w:pos="567"/>
        </w:tabs>
        <w:ind w:firstLine="426"/>
        <w:jc w:val="both"/>
        <w:rPr>
          <w:color w:val="auto"/>
          <w:sz w:val="20"/>
          <w:szCs w:val="20"/>
          <w:lang w:eastAsia="ru-RU" w:bidi="ru-RU"/>
        </w:rPr>
      </w:pPr>
      <w:r w:rsidRPr="008F1F4C">
        <w:rPr>
          <w:color w:val="auto"/>
          <w:sz w:val="20"/>
          <w:szCs w:val="20"/>
          <w:lang w:eastAsia="ru-RU" w:bidi="ru-RU"/>
        </w:rPr>
        <w:t xml:space="preserve">Перечень основных мероприятий муниципальной программы указан в </w:t>
      </w:r>
      <w:r w:rsidRPr="008F1F4C">
        <w:rPr>
          <w:b/>
          <w:color w:val="auto"/>
          <w:sz w:val="20"/>
          <w:szCs w:val="20"/>
          <w:lang w:eastAsia="ru-RU" w:bidi="ru-RU"/>
        </w:rPr>
        <w:t>приложении 2</w:t>
      </w:r>
      <w:r w:rsidRPr="008F1F4C">
        <w:rPr>
          <w:color w:val="auto"/>
          <w:sz w:val="20"/>
          <w:szCs w:val="20"/>
          <w:lang w:eastAsia="ru-RU" w:bidi="ru-RU"/>
        </w:rPr>
        <w:t xml:space="preserve"> к муниципальной программе.</w:t>
      </w:r>
    </w:p>
    <w:p w:rsidR="008F1F4C" w:rsidRPr="008F1F4C" w:rsidRDefault="008F1F4C" w:rsidP="008F1F4C">
      <w:pPr>
        <w:pStyle w:val="11"/>
        <w:tabs>
          <w:tab w:val="left" w:pos="298"/>
          <w:tab w:val="left" w:pos="426"/>
        </w:tabs>
        <w:ind w:firstLine="0"/>
        <w:rPr>
          <w:color w:val="auto"/>
          <w:sz w:val="20"/>
          <w:szCs w:val="20"/>
        </w:rPr>
      </w:pPr>
    </w:p>
    <w:p w:rsidR="008F1F4C" w:rsidRPr="008F1F4C" w:rsidRDefault="008F1F4C" w:rsidP="008F1F4C">
      <w:pPr>
        <w:pStyle w:val="11"/>
        <w:numPr>
          <w:ilvl w:val="0"/>
          <w:numId w:val="8"/>
        </w:numPr>
        <w:tabs>
          <w:tab w:val="left" w:pos="298"/>
          <w:tab w:val="left" w:pos="426"/>
        </w:tabs>
        <w:jc w:val="center"/>
        <w:rPr>
          <w:color w:val="auto"/>
          <w:sz w:val="20"/>
          <w:szCs w:val="20"/>
        </w:rPr>
      </w:pPr>
      <w:r w:rsidRPr="008F1F4C">
        <w:rPr>
          <w:b/>
          <w:bCs/>
          <w:color w:val="auto"/>
          <w:sz w:val="20"/>
          <w:szCs w:val="20"/>
          <w:lang w:eastAsia="ru-RU" w:bidi="ru-RU"/>
        </w:rPr>
        <w:t>Прогноз ожидаемых результатов реализации муниципальной программы. Анализ рисков реализации муниципальной программы.</w:t>
      </w:r>
    </w:p>
    <w:p w:rsidR="008F1F4C" w:rsidRPr="008F1F4C" w:rsidRDefault="008F1F4C" w:rsidP="008F1F4C">
      <w:pPr>
        <w:pStyle w:val="11"/>
        <w:tabs>
          <w:tab w:val="left" w:pos="298"/>
          <w:tab w:val="left" w:pos="426"/>
        </w:tabs>
        <w:ind w:left="426" w:firstLine="0"/>
        <w:jc w:val="both"/>
        <w:rPr>
          <w:color w:val="auto"/>
          <w:sz w:val="20"/>
          <w:szCs w:val="20"/>
        </w:rPr>
      </w:pP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 xml:space="preserve">Оценка эффективности социально-экономических последствий реализации муниципальной программы будет производиться на основе системы индикаторов, которые представляют собой не только количественные показатели, но и качественные характеристики и описания. Система индикаторов обеспечит мониторинг реальной динамики изменений уровня благоустройства на территории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 xml:space="preserve"> за оцениваемый период.</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Эффективность расходования бюджетных средств будет определяться на основе количественных и качественных индикаторов.</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Критериями эффективности расходования бюджетных средств будут являться:</w:t>
      </w:r>
    </w:p>
    <w:p w:rsidR="008F1F4C" w:rsidRPr="008F1F4C" w:rsidRDefault="008F1F4C" w:rsidP="008F1F4C">
      <w:pPr>
        <w:pStyle w:val="11"/>
        <w:numPr>
          <w:ilvl w:val="0"/>
          <w:numId w:val="4"/>
        </w:numPr>
        <w:tabs>
          <w:tab w:val="left" w:pos="426"/>
          <w:tab w:val="left" w:pos="709"/>
        </w:tabs>
        <w:ind w:firstLine="426"/>
        <w:jc w:val="both"/>
        <w:rPr>
          <w:color w:val="auto"/>
          <w:sz w:val="20"/>
          <w:szCs w:val="20"/>
        </w:rPr>
      </w:pPr>
      <w:r w:rsidRPr="008F1F4C">
        <w:rPr>
          <w:color w:val="auto"/>
          <w:sz w:val="20"/>
          <w:szCs w:val="20"/>
          <w:lang w:eastAsia="ru-RU" w:bidi="ru-RU"/>
        </w:rPr>
        <w:t>Среднее значение индекса качества городской среды - 140+30%</w:t>
      </w:r>
    </w:p>
    <w:p w:rsidR="008F1F4C" w:rsidRPr="008F1F4C" w:rsidRDefault="008F1F4C" w:rsidP="008F1F4C">
      <w:pPr>
        <w:pStyle w:val="11"/>
        <w:numPr>
          <w:ilvl w:val="0"/>
          <w:numId w:val="4"/>
        </w:numPr>
        <w:tabs>
          <w:tab w:val="left" w:pos="426"/>
          <w:tab w:val="left" w:pos="709"/>
        </w:tabs>
        <w:ind w:firstLine="426"/>
        <w:jc w:val="both"/>
        <w:rPr>
          <w:color w:val="auto"/>
          <w:sz w:val="20"/>
          <w:szCs w:val="20"/>
        </w:rPr>
      </w:pPr>
      <w:proofErr w:type="gramStart"/>
      <w:r w:rsidRPr="008F1F4C">
        <w:rPr>
          <w:color w:val="auto"/>
          <w:sz w:val="20"/>
          <w:szCs w:val="20"/>
          <w:lang w:eastAsia="ru-RU" w:bidi="ru-RU"/>
        </w:rPr>
        <w:t xml:space="preserve">Доля граждан, принявших участие в решении вопросов развития комфортной среды от общего количества граждан в возрасте от 14 лет, проживающих на территории городского поселения Ардатов </w:t>
      </w:r>
      <w:proofErr w:type="spellStart"/>
      <w:r w:rsidRPr="008F1F4C">
        <w:rPr>
          <w:color w:val="auto"/>
          <w:sz w:val="20"/>
          <w:szCs w:val="20"/>
        </w:rPr>
        <w:t>Ардатовского</w:t>
      </w:r>
      <w:proofErr w:type="spellEnd"/>
      <w:r w:rsidRPr="008F1F4C">
        <w:rPr>
          <w:color w:val="auto"/>
          <w:sz w:val="20"/>
          <w:szCs w:val="20"/>
        </w:rPr>
        <w:t xml:space="preserve"> муниципального района Республики Мордовия</w:t>
      </w:r>
      <w:r w:rsidRPr="008F1F4C">
        <w:rPr>
          <w:color w:val="auto"/>
          <w:sz w:val="20"/>
          <w:szCs w:val="20"/>
          <w:lang w:eastAsia="ru-RU" w:bidi="ru-RU"/>
        </w:rPr>
        <w:t xml:space="preserve"> - 30%, в том числе доля жителей городского поселения Ардатов в возрасте старше 14 лет, имеющих возможность участвовать в принятии решений по вопросам развития комфортной среды с использованием цифровых технологий - 60%.</w:t>
      </w:r>
      <w:proofErr w:type="gramEnd"/>
    </w:p>
    <w:p w:rsidR="008F1F4C" w:rsidRPr="008F1F4C" w:rsidRDefault="008F1F4C" w:rsidP="008F1F4C">
      <w:pPr>
        <w:pStyle w:val="11"/>
        <w:numPr>
          <w:ilvl w:val="0"/>
          <w:numId w:val="4"/>
        </w:numPr>
        <w:tabs>
          <w:tab w:val="left" w:pos="426"/>
          <w:tab w:val="left" w:pos="709"/>
          <w:tab w:val="left" w:pos="1007"/>
        </w:tabs>
        <w:ind w:firstLine="426"/>
        <w:jc w:val="both"/>
        <w:rPr>
          <w:color w:val="auto"/>
          <w:sz w:val="20"/>
          <w:szCs w:val="20"/>
        </w:rPr>
      </w:pPr>
      <w:r w:rsidRPr="008F1F4C">
        <w:rPr>
          <w:color w:val="auto"/>
          <w:sz w:val="20"/>
          <w:szCs w:val="20"/>
          <w:lang w:eastAsia="ru-RU" w:bidi="ru-RU"/>
        </w:rPr>
        <w:t>Увеличение количества благоустроенных общественных территорий, включенных в муниципальную программу.</w:t>
      </w:r>
    </w:p>
    <w:p w:rsidR="008F1F4C" w:rsidRPr="008F1F4C" w:rsidRDefault="008F1F4C" w:rsidP="008F1F4C">
      <w:pPr>
        <w:pStyle w:val="11"/>
        <w:numPr>
          <w:ilvl w:val="0"/>
          <w:numId w:val="4"/>
        </w:numPr>
        <w:tabs>
          <w:tab w:val="left" w:pos="426"/>
          <w:tab w:val="left" w:pos="709"/>
        </w:tabs>
        <w:ind w:firstLine="426"/>
        <w:jc w:val="both"/>
        <w:rPr>
          <w:color w:val="auto"/>
          <w:sz w:val="20"/>
          <w:szCs w:val="20"/>
        </w:rPr>
      </w:pPr>
      <w:proofErr w:type="gramStart"/>
      <w:r w:rsidRPr="008F1F4C">
        <w:rPr>
          <w:color w:val="auto"/>
          <w:sz w:val="20"/>
          <w:szCs w:val="20"/>
          <w:lang w:eastAsia="ru-RU" w:bidi="ru-RU"/>
        </w:rPr>
        <w:t>Увеличение количества благоустроенных дворовых территорий, включенных в муниципальную программ).</w:t>
      </w:r>
      <w:proofErr w:type="gramEnd"/>
    </w:p>
    <w:p w:rsidR="008F1F4C" w:rsidRPr="008F1F4C" w:rsidRDefault="008F1F4C" w:rsidP="008F1F4C">
      <w:pPr>
        <w:pStyle w:val="11"/>
        <w:numPr>
          <w:ilvl w:val="0"/>
          <w:numId w:val="4"/>
        </w:numPr>
        <w:tabs>
          <w:tab w:val="left" w:pos="426"/>
          <w:tab w:val="left" w:pos="709"/>
        </w:tabs>
        <w:ind w:firstLine="426"/>
        <w:jc w:val="both"/>
        <w:rPr>
          <w:color w:val="auto"/>
          <w:sz w:val="20"/>
          <w:szCs w:val="20"/>
        </w:rPr>
      </w:pPr>
      <w:r w:rsidRPr="008F1F4C">
        <w:rPr>
          <w:color w:val="auto"/>
          <w:sz w:val="20"/>
          <w:szCs w:val="20"/>
          <w:lang w:eastAsia="ru-RU" w:bidi="ru-RU"/>
        </w:rPr>
        <w:t>Доля дворовых территорий, благоустроенных с участием заинтересованных лиц - 100 %.</w:t>
      </w:r>
    </w:p>
    <w:p w:rsidR="008F1F4C" w:rsidRPr="008F1F4C" w:rsidRDefault="008F1F4C" w:rsidP="008F1F4C">
      <w:pPr>
        <w:pStyle w:val="11"/>
        <w:tabs>
          <w:tab w:val="left" w:pos="426"/>
          <w:tab w:val="left" w:pos="709"/>
        </w:tabs>
        <w:ind w:firstLine="426"/>
        <w:jc w:val="both"/>
        <w:rPr>
          <w:color w:val="auto"/>
          <w:sz w:val="20"/>
          <w:szCs w:val="20"/>
        </w:rPr>
      </w:pPr>
      <w:r w:rsidRPr="008F1F4C">
        <w:rPr>
          <w:color w:val="auto"/>
          <w:sz w:val="20"/>
          <w:szCs w:val="20"/>
          <w:lang w:eastAsia="ru-RU" w:bidi="ru-RU"/>
        </w:rPr>
        <w:t>Социально-экономические последствия будут определяться на основании следующих показателей: экономические, демографические, социальные, в том числе оценка изменения параметров качества жизни населения.</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 xml:space="preserve">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w:t>
      </w:r>
      <w:r w:rsidRPr="008F1F4C">
        <w:rPr>
          <w:color w:val="auto"/>
          <w:sz w:val="20"/>
          <w:szCs w:val="20"/>
          <w:lang w:eastAsia="ru-RU" w:bidi="ru-RU"/>
        </w:rPr>
        <w:lastRenderedPageBreak/>
        <w:t>результатов.</w:t>
      </w:r>
    </w:p>
    <w:p w:rsidR="008F1F4C" w:rsidRPr="008F1F4C" w:rsidRDefault="008F1F4C" w:rsidP="008F1F4C">
      <w:pPr>
        <w:pStyle w:val="11"/>
        <w:tabs>
          <w:tab w:val="left" w:pos="426"/>
        </w:tabs>
        <w:ind w:firstLine="426"/>
        <w:jc w:val="both"/>
        <w:rPr>
          <w:color w:val="auto"/>
          <w:sz w:val="20"/>
          <w:szCs w:val="20"/>
        </w:rPr>
      </w:pPr>
      <w:proofErr w:type="gramStart"/>
      <w:r w:rsidRPr="008F1F4C">
        <w:rPr>
          <w:color w:val="auto"/>
          <w:sz w:val="20"/>
          <w:szCs w:val="20"/>
          <w:lang w:eastAsia="ru-RU" w:bidi="ru-RU"/>
        </w:rPr>
        <w:t>Важное значение</w:t>
      </w:r>
      <w:proofErr w:type="gramEnd"/>
      <w:r w:rsidRPr="008F1F4C">
        <w:rPr>
          <w:color w:val="auto"/>
          <w:sz w:val="20"/>
          <w:szCs w:val="20"/>
          <w:lang w:eastAsia="ru-RU" w:bidi="ru-RU"/>
        </w:rPr>
        <w:t xml:space="preserve"> для успешной реализации муниципальной программы имеет прогнозирование возможных рисков достижения основной цели, решения задач муниципальной программы, оценки их масштабов и последствий, а также формирования системы мер по их предотвращению.</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Следует выделить основные группы рисков, в числе которых: правовые, финансовые, административные, кадровые, а также риски, связанные с территориальными особенностями.</w:t>
      </w:r>
    </w:p>
    <w:p w:rsidR="008F1F4C" w:rsidRPr="008F1F4C" w:rsidRDefault="008F1F4C" w:rsidP="008F1F4C">
      <w:pPr>
        <w:pStyle w:val="11"/>
        <w:tabs>
          <w:tab w:val="left" w:pos="426"/>
        </w:tabs>
        <w:ind w:firstLine="426"/>
        <w:jc w:val="both"/>
        <w:rPr>
          <w:color w:val="auto"/>
          <w:sz w:val="20"/>
          <w:szCs w:val="20"/>
        </w:rPr>
      </w:pPr>
      <w:proofErr w:type="gramStart"/>
      <w:r w:rsidRPr="008F1F4C">
        <w:rPr>
          <w:color w:val="auto"/>
          <w:sz w:val="20"/>
          <w:szCs w:val="20"/>
          <w:lang w:eastAsia="ru-RU" w:bidi="ru-RU"/>
        </w:rPr>
        <w:t>Правовые риски вызваны изменением федерального законодательства, длительностью формирования нормативной правовой базы, необходимой для эффективной реализации муниципальной программы, что может повлечь за собой увеличение планируемых сроков или изменение условий реализации ее основных мероприятий.</w:t>
      </w:r>
      <w:proofErr w:type="gramEnd"/>
      <w:r w:rsidRPr="008F1F4C">
        <w:rPr>
          <w:color w:val="auto"/>
          <w:sz w:val="20"/>
          <w:szCs w:val="20"/>
          <w:lang w:eastAsia="ru-RU" w:bidi="ru-RU"/>
        </w:rPr>
        <w:t xml:space="preserve"> Для снижения воздействия данной группы рисков предлагается проводить мониторинг планируемых изменений в федеральном законодательстве в сфере жилищно-коммунального хозяйства.</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 xml:space="preserve">Финансовые риски связаны с процессами возникновения бюджетного дефицита и недостаточным из-за этого уровнем бюджетного финансирования, </w:t>
      </w:r>
      <w:proofErr w:type="spellStart"/>
      <w:r w:rsidRPr="008F1F4C">
        <w:rPr>
          <w:color w:val="auto"/>
          <w:sz w:val="20"/>
          <w:szCs w:val="20"/>
          <w:lang w:eastAsia="ru-RU" w:bidi="ru-RU"/>
        </w:rPr>
        <w:t>секвестированием</w:t>
      </w:r>
      <w:proofErr w:type="spellEnd"/>
      <w:r w:rsidRPr="008F1F4C">
        <w:rPr>
          <w:color w:val="auto"/>
          <w:sz w:val="20"/>
          <w:szCs w:val="20"/>
          <w:lang w:eastAsia="ru-RU" w:bidi="ru-RU"/>
        </w:rPr>
        <w:t xml:space="preserve"> бюджетных расходов, сокращением или прекращением программных мероприятий.</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Способами ограничения финансовых рисков являются:</w:t>
      </w:r>
    </w:p>
    <w:p w:rsidR="008F1F4C" w:rsidRPr="008F1F4C" w:rsidRDefault="008F1F4C" w:rsidP="008F1F4C">
      <w:pPr>
        <w:pStyle w:val="11"/>
        <w:tabs>
          <w:tab w:val="left" w:pos="426"/>
          <w:tab w:val="left" w:pos="1115"/>
        </w:tabs>
        <w:ind w:firstLine="426"/>
        <w:jc w:val="both"/>
        <w:rPr>
          <w:color w:val="auto"/>
          <w:sz w:val="20"/>
          <w:szCs w:val="20"/>
        </w:rPr>
      </w:pPr>
      <w:r w:rsidRPr="008F1F4C">
        <w:rPr>
          <w:color w:val="auto"/>
          <w:sz w:val="20"/>
          <w:szCs w:val="20"/>
          <w:lang w:eastAsia="ru-RU" w:bidi="ru-RU"/>
        </w:rPr>
        <w:t>- ежегодное  уточнение объемов финансовых средств, предусмотренных на реализацию мероприятий муниципальной программы, в зависимости от достигнутых результатов;</w:t>
      </w:r>
    </w:p>
    <w:p w:rsidR="008F1F4C" w:rsidRPr="008F1F4C" w:rsidRDefault="008F1F4C" w:rsidP="008F1F4C">
      <w:pPr>
        <w:pStyle w:val="11"/>
        <w:tabs>
          <w:tab w:val="left" w:pos="426"/>
        </w:tabs>
        <w:ind w:firstLine="426"/>
        <w:jc w:val="both"/>
        <w:rPr>
          <w:color w:val="auto"/>
          <w:sz w:val="20"/>
          <w:szCs w:val="20"/>
        </w:rPr>
      </w:pPr>
      <w:r w:rsidRPr="008F1F4C">
        <w:rPr>
          <w:color w:val="auto"/>
          <w:sz w:val="20"/>
          <w:szCs w:val="20"/>
          <w:lang w:eastAsia="ru-RU" w:bidi="ru-RU"/>
        </w:rPr>
        <w:t>- привлечение внебюджетного финансирования.</w:t>
      </w:r>
    </w:p>
    <w:p w:rsidR="008F1F4C" w:rsidRPr="008F1F4C" w:rsidRDefault="008F1F4C" w:rsidP="008F1F4C">
      <w:pPr>
        <w:pStyle w:val="11"/>
        <w:tabs>
          <w:tab w:val="left" w:pos="426"/>
          <w:tab w:val="left" w:pos="709"/>
        </w:tabs>
        <w:ind w:firstLine="426"/>
        <w:jc w:val="both"/>
        <w:rPr>
          <w:color w:val="auto"/>
          <w:sz w:val="20"/>
          <w:szCs w:val="20"/>
        </w:rPr>
      </w:pPr>
      <w:r w:rsidRPr="008F1F4C">
        <w:rPr>
          <w:color w:val="auto"/>
          <w:sz w:val="20"/>
          <w:szCs w:val="20"/>
          <w:lang w:eastAsia="ru-RU" w:bidi="ru-RU"/>
        </w:rPr>
        <w:t xml:space="preserve">К группе административных рисков относятся неэффективное управление реализацией муниципальной программы, низкая эффективность взаимодействия заинтересованных сторон. Это может привести к потере управляемости, на срыве планируемых сроков реализации муниципальной программы, невыполнению ее цели и задач, </w:t>
      </w:r>
      <w:proofErr w:type="spellStart"/>
      <w:r w:rsidRPr="008F1F4C">
        <w:rPr>
          <w:color w:val="auto"/>
          <w:sz w:val="20"/>
          <w:szCs w:val="20"/>
          <w:lang w:eastAsia="ru-RU" w:bidi="ru-RU"/>
        </w:rPr>
        <w:t>недостижению</w:t>
      </w:r>
      <w:proofErr w:type="spellEnd"/>
      <w:r w:rsidRPr="008F1F4C">
        <w:rPr>
          <w:color w:val="auto"/>
          <w:sz w:val="20"/>
          <w:szCs w:val="20"/>
          <w:lang w:eastAsia="ru-RU" w:bidi="ru-RU"/>
        </w:rPr>
        <w:t xml:space="preserve"> плановых значений показателей, снижению эффективности использования ресурсов и качества выполнения мероприятий муниципальной программы.</w:t>
      </w:r>
    </w:p>
    <w:p w:rsidR="008F1F4C" w:rsidRPr="008F1F4C" w:rsidRDefault="008F1F4C" w:rsidP="008F1F4C">
      <w:pPr>
        <w:pStyle w:val="11"/>
        <w:tabs>
          <w:tab w:val="left" w:pos="426"/>
          <w:tab w:val="left" w:pos="709"/>
        </w:tabs>
        <w:ind w:firstLine="426"/>
        <w:jc w:val="both"/>
        <w:rPr>
          <w:color w:val="auto"/>
          <w:sz w:val="20"/>
          <w:szCs w:val="20"/>
        </w:rPr>
      </w:pPr>
      <w:r w:rsidRPr="008F1F4C">
        <w:rPr>
          <w:color w:val="auto"/>
          <w:sz w:val="20"/>
          <w:szCs w:val="20"/>
          <w:lang w:eastAsia="ru-RU" w:bidi="ru-RU"/>
        </w:rPr>
        <w:t>Основные условия минимизации этой группы рисков:</w:t>
      </w:r>
    </w:p>
    <w:p w:rsidR="008F1F4C" w:rsidRPr="008F1F4C" w:rsidRDefault="008F1F4C" w:rsidP="008F1F4C">
      <w:pPr>
        <w:pStyle w:val="11"/>
        <w:numPr>
          <w:ilvl w:val="0"/>
          <w:numId w:val="5"/>
        </w:numPr>
        <w:tabs>
          <w:tab w:val="left" w:pos="426"/>
          <w:tab w:val="left" w:pos="709"/>
          <w:tab w:val="left" w:pos="1150"/>
        </w:tabs>
        <w:ind w:left="0" w:firstLine="426"/>
        <w:jc w:val="both"/>
        <w:rPr>
          <w:color w:val="auto"/>
          <w:sz w:val="20"/>
          <w:szCs w:val="20"/>
        </w:rPr>
      </w:pPr>
      <w:r w:rsidRPr="008F1F4C">
        <w:rPr>
          <w:color w:val="auto"/>
          <w:sz w:val="20"/>
          <w:szCs w:val="20"/>
          <w:lang w:eastAsia="ru-RU" w:bidi="ru-RU"/>
        </w:rPr>
        <w:t>формирование эффективной системы управления реализацией муниципальной программы;</w:t>
      </w:r>
    </w:p>
    <w:p w:rsidR="008F1F4C" w:rsidRPr="008F1F4C" w:rsidRDefault="008F1F4C" w:rsidP="008F1F4C">
      <w:pPr>
        <w:pStyle w:val="11"/>
        <w:numPr>
          <w:ilvl w:val="0"/>
          <w:numId w:val="5"/>
        </w:numPr>
        <w:tabs>
          <w:tab w:val="left" w:pos="426"/>
          <w:tab w:val="left" w:pos="709"/>
          <w:tab w:val="left" w:pos="1086"/>
        </w:tabs>
        <w:spacing w:line="218" w:lineRule="auto"/>
        <w:ind w:left="0" w:firstLine="426"/>
        <w:jc w:val="both"/>
        <w:rPr>
          <w:color w:val="auto"/>
          <w:sz w:val="20"/>
          <w:szCs w:val="20"/>
        </w:rPr>
      </w:pPr>
      <w:r w:rsidRPr="008F1F4C">
        <w:rPr>
          <w:color w:val="auto"/>
          <w:sz w:val="20"/>
          <w:szCs w:val="20"/>
          <w:lang w:eastAsia="ru-RU" w:bidi="ru-RU"/>
        </w:rPr>
        <w:t>проведение систематического аудита результативности реализации муниципальной программы;</w:t>
      </w:r>
    </w:p>
    <w:p w:rsidR="008F1F4C" w:rsidRPr="008F1F4C" w:rsidRDefault="008F1F4C" w:rsidP="008F1F4C">
      <w:pPr>
        <w:pStyle w:val="11"/>
        <w:numPr>
          <w:ilvl w:val="0"/>
          <w:numId w:val="5"/>
        </w:numPr>
        <w:tabs>
          <w:tab w:val="left" w:pos="426"/>
          <w:tab w:val="left" w:pos="709"/>
          <w:tab w:val="left" w:pos="1117"/>
        </w:tabs>
        <w:ind w:left="0" w:firstLine="426"/>
        <w:jc w:val="both"/>
        <w:rPr>
          <w:color w:val="auto"/>
          <w:sz w:val="20"/>
          <w:szCs w:val="20"/>
        </w:rPr>
      </w:pPr>
      <w:r w:rsidRPr="008F1F4C">
        <w:rPr>
          <w:color w:val="auto"/>
          <w:sz w:val="20"/>
          <w:szCs w:val="20"/>
          <w:lang w:eastAsia="ru-RU" w:bidi="ru-RU"/>
        </w:rPr>
        <w:t>регулярная  публикация отчетов о ходе реализации муниципальной программы;</w:t>
      </w:r>
    </w:p>
    <w:p w:rsidR="008F1F4C" w:rsidRPr="008F1F4C" w:rsidRDefault="008F1F4C" w:rsidP="008F1F4C">
      <w:pPr>
        <w:pStyle w:val="11"/>
        <w:numPr>
          <w:ilvl w:val="0"/>
          <w:numId w:val="5"/>
        </w:numPr>
        <w:tabs>
          <w:tab w:val="left" w:pos="426"/>
          <w:tab w:val="left" w:pos="709"/>
        </w:tabs>
        <w:ind w:left="0" w:firstLine="426"/>
        <w:jc w:val="both"/>
        <w:rPr>
          <w:color w:val="auto"/>
          <w:sz w:val="20"/>
          <w:szCs w:val="20"/>
        </w:rPr>
      </w:pPr>
      <w:r w:rsidRPr="008F1F4C">
        <w:rPr>
          <w:color w:val="auto"/>
          <w:sz w:val="20"/>
          <w:szCs w:val="20"/>
          <w:lang w:eastAsia="ru-RU" w:bidi="ru-RU"/>
        </w:rPr>
        <w:t xml:space="preserve">повышение </w:t>
      </w:r>
      <w:proofErr w:type="gramStart"/>
      <w:r w:rsidRPr="008F1F4C">
        <w:rPr>
          <w:color w:val="auto"/>
          <w:sz w:val="20"/>
          <w:szCs w:val="20"/>
          <w:lang w:eastAsia="ru-RU" w:bidi="ru-RU"/>
        </w:rPr>
        <w:t>эффективности взаимодействия участников реализации муниципальной программы</w:t>
      </w:r>
      <w:proofErr w:type="gramEnd"/>
      <w:r w:rsidRPr="008F1F4C">
        <w:rPr>
          <w:color w:val="auto"/>
          <w:sz w:val="20"/>
          <w:szCs w:val="20"/>
          <w:lang w:eastAsia="ru-RU" w:bidi="ru-RU"/>
        </w:rPr>
        <w:t>;</w:t>
      </w:r>
    </w:p>
    <w:p w:rsidR="008F1F4C" w:rsidRPr="008F1F4C" w:rsidRDefault="008F1F4C" w:rsidP="008F1F4C">
      <w:pPr>
        <w:pStyle w:val="11"/>
        <w:numPr>
          <w:ilvl w:val="0"/>
          <w:numId w:val="5"/>
        </w:numPr>
        <w:tabs>
          <w:tab w:val="left" w:pos="426"/>
          <w:tab w:val="left" w:pos="709"/>
          <w:tab w:val="left" w:pos="1218"/>
        </w:tabs>
        <w:ind w:left="0" w:firstLine="426"/>
        <w:jc w:val="both"/>
        <w:rPr>
          <w:color w:val="auto"/>
          <w:sz w:val="20"/>
          <w:szCs w:val="20"/>
        </w:rPr>
      </w:pPr>
      <w:r w:rsidRPr="008F1F4C">
        <w:rPr>
          <w:color w:val="auto"/>
          <w:sz w:val="20"/>
          <w:szCs w:val="20"/>
          <w:lang w:eastAsia="ru-RU" w:bidi="ru-RU"/>
        </w:rPr>
        <w:t>заключение  и контроль реализации соглашений о взаимодействии с заинтересованными сторонами;</w:t>
      </w:r>
    </w:p>
    <w:p w:rsidR="008F1F4C" w:rsidRPr="008F1F4C" w:rsidRDefault="008F1F4C" w:rsidP="008F1F4C">
      <w:pPr>
        <w:pStyle w:val="11"/>
        <w:numPr>
          <w:ilvl w:val="0"/>
          <w:numId w:val="5"/>
        </w:numPr>
        <w:tabs>
          <w:tab w:val="left" w:pos="426"/>
          <w:tab w:val="left" w:pos="709"/>
        </w:tabs>
        <w:ind w:left="0" w:firstLine="426"/>
        <w:jc w:val="both"/>
        <w:rPr>
          <w:color w:val="auto"/>
          <w:sz w:val="20"/>
          <w:szCs w:val="20"/>
        </w:rPr>
      </w:pPr>
      <w:r w:rsidRPr="008F1F4C">
        <w:rPr>
          <w:color w:val="auto"/>
          <w:sz w:val="20"/>
          <w:szCs w:val="20"/>
          <w:lang w:eastAsia="ru-RU" w:bidi="ru-RU"/>
        </w:rPr>
        <w:t>создание системы мониторингов реализации муниципальной программы; своевременная корректировка мероприятий муниципальной программы.</w:t>
      </w:r>
    </w:p>
    <w:p w:rsidR="008F1F4C" w:rsidRPr="008F1F4C" w:rsidRDefault="008F1F4C" w:rsidP="008F1F4C">
      <w:pPr>
        <w:pStyle w:val="11"/>
        <w:tabs>
          <w:tab w:val="left" w:pos="426"/>
          <w:tab w:val="left" w:pos="709"/>
        </w:tabs>
        <w:ind w:firstLine="426"/>
        <w:jc w:val="both"/>
        <w:rPr>
          <w:color w:val="auto"/>
          <w:sz w:val="20"/>
          <w:szCs w:val="20"/>
        </w:rPr>
      </w:pPr>
      <w:r w:rsidRPr="008F1F4C">
        <w:rPr>
          <w:color w:val="auto"/>
          <w:sz w:val="20"/>
          <w:szCs w:val="20"/>
          <w:lang w:eastAsia="ru-RU" w:bidi="ru-RU"/>
        </w:rPr>
        <w:t>Кадровые риски вызваны дефицитом высококвалифицированных кадров в сфере жилищно-</w:t>
      </w:r>
      <w:r w:rsidRPr="008F1F4C">
        <w:rPr>
          <w:color w:val="auto"/>
          <w:sz w:val="20"/>
          <w:szCs w:val="20"/>
          <w:lang w:eastAsia="ru-RU" w:bidi="ru-RU"/>
        </w:rPr>
        <w:softHyphen/>
        <w:t>коммунального хозяйства в целом и в сфере благоустройства территорий в частности.</w:t>
      </w:r>
    </w:p>
    <w:p w:rsidR="008F1F4C" w:rsidRPr="008F1F4C" w:rsidRDefault="008F1F4C" w:rsidP="008F1F4C">
      <w:pPr>
        <w:pStyle w:val="11"/>
        <w:tabs>
          <w:tab w:val="left" w:pos="426"/>
          <w:tab w:val="left" w:pos="709"/>
        </w:tabs>
        <w:ind w:firstLine="426"/>
        <w:jc w:val="both"/>
        <w:rPr>
          <w:color w:val="auto"/>
          <w:sz w:val="20"/>
          <w:szCs w:val="20"/>
        </w:rPr>
      </w:pPr>
      <w:r w:rsidRPr="008F1F4C">
        <w:rPr>
          <w:color w:val="auto"/>
          <w:sz w:val="20"/>
          <w:szCs w:val="20"/>
          <w:lang w:eastAsia="ru-RU" w:bidi="ru-RU"/>
        </w:rPr>
        <w:t>Вероятность уменьшения названной группы рисков возможна за счет переподготовки (повышения квалификации) имеющихся специалистов.</w:t>
      </w:r>
    </w:p>
    <w:p w:rsidR="008F1F4C" w:rsidRPr="008F1F4C" w:rsidRDefault="008F1F4C" w:rsidP="008F1F4C">
      <w:pPr>
        <w:rPr>
          <w:rFonts w:ascii="Times New Roman" w:hAnsi="Times New Roman"/>
          <w:lang w:val="ru-RU"/>
        </w:rPr>
      </w:pPr>
    </w:p>
    <w:p w:rsidR="008F1F4C" w:rsidRPr="008F1F4C" w:rsidRDefault="008F1F4C" w:rsidP="008F1F4C">
      <w:pPr>
        <w:pStyle w:val="13"/>
        <w:keepNext/>
        <w:keepLines/>
        <w:spacing w:after="240"/>
        <w:rPr>
          <w:color w:val="auto"/>
          <w:sz w:val="20"/>
          <w:szCs w:val="20"/>
          <w:lang w:eastAsia="ru-RU" w:bidi="ru-RU"/>
        </w:rPr>
      </w:pPr>
      <w:bookmarkStart w:id="0" w:name="bookmark0"/>
      <w:r w:rsidRPr="008F1F4C">
        <w:rPr>
          <w:color w:val="auto"/>
          <w:sz w:val="20"/>
          <w:szCs w:val="20"/>
          <w:lang w:eastAsia="ru-RU" w:bidi="ru-RU"/>
        </w:rPr>
        <w:t>Адресный перечень дворовых территорий, подлежащих благоустройству</w:t>
      </w:r>
      <w:r w:rsidRPr="008F1F4C">
        <w:rPr>
          <w:color w:val="auto"/>
          <w:sz w:val="20"/>
          <w:szCs w:val="20"/>
          <w:lang w:eastAsia="ru-RU" w:bidi="ru-RU"/>
        </w:rPr>
        <w:br/>
        <w:t>исходя из минимального перечня работ по благоустройству дворовых</w:t>
      </w:r>
      <w:r w:rsidRPr="008F1F4C">
        <w:rPr>
          <w:color w:val="auto"/>
          <w:sz w:val="20"/>
          <w:szCs w:val="20"/>
          <w:lang w:eastAsia="ru-RU" w:bidi="ru-RU"/>
        </w:rPr>
        <w:br/>
        <w:t>территорий в 2025 – 20230 год</w:t>
      </w:r>
      <w:bookmarkEnd w:id="0"/>
      <w:r w:rsidRPr="008F1F4C">
        <w:rPr>
          <w:color w:val="auto"/>
          <w:sz w:val="20"/>
          <w:szCs w:val="20"/>
          <w:lang w:eastAsia="ru-RU" w:bidi="ru-RU"/>
        </w:rPr>
        <w:t>ы</w:t>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.К</w:t>
      </w:r>
      <w:proofErr w:type="gramEnd"/>
      <w:r w:rsidRPr="008F1F4C">
        <w:rPr>
          <w:color w:val="auto"/>
          <w:sz w:val="20"/>
          <w:szCs w:val="20"/>
          <w:lang w:eastAsia="ru-RU" w:bidi="ru-RU"/>
        </w:rPr>
        <w:t>омсомольская, д.139</w:t>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.П</w:t>
      </w:r>
      <w:proofErr w:type="gramEnd"/>
      <w:r w:rsidRPr="008F1F4C">
        <w:rPr>
          <w:color w:val="auto"/>
          <w:sz w:val="20"/>
          <w:szCs w:val="20"/>
          <w:lang w:eastAsia="ru-RU" w:bidi="ru-RU"/>
        </w:rPr>
        <w:t>олевая, д.1а</w:t>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Микрорайон-1, д.7</w:t>
      </w:r>
    </w:p>
    <w:p w:rsidR="008F1F4C" w:rsidRPr="008F1F4C" w:rsidRDefault="008F1F4C" w:rsidP="008F1F4C">
      <w:pPr>
        <w:pStyle w:val="11"/>
        <w:numPr>
          <w:ilvl w:val="0"/>
          <w:numId w:val="6"/>
        </w:numPr>
        <w:tabs>
          <w:tab w:val="left" w:pos="142"/>
          <w:tab w:val="left" w:pos="567"/>
          <w:tab w:val="left" w:pos="5278"/>
        </w:tabs>
        <w:ind w:firstLine="142"/>
        <w:jc w:val="both"/>
        <w:rPr>
          <w:color w:val="auto"/>
          <w:sz w:val="20"/>
          <w:szCs w:val="20"/>
        </w:rPr>
      </w:pPr>
      <w:r w:rsidRPr="008F1F4C">
        <w:rPr>
          <w:color w:val="auto"/>
          <w:sz w:val="20"/>
          <w:szCs w:val="20"/>
          <w:lang w:eastAsia="ru-RU" w:bidi="ru-RU"/>
        </w:rPr>
        <w:t>Микрорайон-1, д.8</w:t>
      </w:r>
      <w:r w:rsidRPr="008F1F4C">
        <w:rPr>
          <w:color w:val="auto"/>
          <w:sz w:val="20"/>
          <w:szCs w:val="20"/>
          <w:lang w:eastAsia="ru-RU" w:bidi="ru-RU"/>
        </w:rPr>
        <w:tab/>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Микрорайон-1, д.9</w:t>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Микрорайон-1, д.10</w:t>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Микрорайон-1, д.11</w:t>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Микрорайон-1, д.12</w:t>
      </w:r>
    </w:p>
    <w:p w:rsidR="008F1F4C" w:rsidRPr="008F1F4C" w:rsidRDefault="008F1F4C" w:rsidP="008F1F4C">
      <w:pPr>
        <w:pStyle w:val="11"/>
        <w:numPr>
          <w:ilvl w:val="0"/>
          <w:numId w:val="6"/>
        </w:numPr>
        <w:tabs>
          <w:tab w:val="left" w:pos="142"/>
          <w:tab w:val="left" w:pos="567"/>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.К</w:t>
      </w:r>
      <w:proofErr w:type="gramEnd"/>
      <w:r w:rsidRPr="008F1F4C">
        <w:rPr>
          <w:color w:val="auto"/>
          <w:sz w:val="20"/>
          <w:szCs w:val="20"/>
          <w:lang w:eastAsia="ru-RU" w:bidi="ru-RU"/>
        </w:rPr>
        <w:t>омсомольская, д.129</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.К</w:t>
      </w:r>
      <w:proofErr w:type="gramEnd"/>
      <w:r w:rsidRPr="008F1F4C">
        <w:rPr>
          <w:color w:val="auto"/>
          <w:sz w:val="20"/>
          <w:szCs w:val="20"/>
          <w:lang w:eastAsia="ru-RU" w:bidi="ru-RU"/>
        </w:rPr>
        <w:t>омсомольская, д. 133</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ул.К.Маркса, д. 15 8</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д.6</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д.2</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д.4</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д.5</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д.28</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д.26</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д.26А</w:t>
      </w:r>
    </w:p>
    <w:p w:rsidR="008F1F4C" w:rsidRPr="008F1F4C" w:rsidRDefault="008F1F4C" w:rsidP="008F1F4C">
      <w:pPr>
        <w:pStyle w:val="11"/>
        <w:numPr>
          <w:ilvl w:val="0"/>
          <w:numId w:val="6"/>
        </w:numPr>
        <w:tabs>
          <w:tab w:val="left" w:pos="142"/>
          <w:tab w:val="left" w:pos="567"/>
          <w:tab w:val="left" w:pos="1250"/>
        </w:tabs>
        <w:ind w:firstLine="142"/>
        <w:jc w:val="both"/>
        <w:rPr>
          <w:color w:val="auto"/>
          <w:sz w:val="20"/>
          <w:szCs w:val="20"/>
        </w:rPr>
      </w:pPr>
      <w:r w:rsidRPr="008F1F4C">
        <w:rPr>
          <w:color w:val="auto"/>
          <w:sz w:val="20"/>
          <w:szCs w:val="20"/>
          <w:lang w:eastAsia="ru-RU" w:bidi="ru-RU"/>
        </w:rPr>
        <w:t>Микрорайон-1, д.30</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lastRenderedPageBreak/>
        <w:t>Микрорайон-1, д.14</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Микрорайон-1, д.15</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.С</w:t>
      </w:r>
      <w:proofErr w:type="gramEnd"/>
      <w:r w:rsidRPr="008F1F4C">
        <w:rPr>
          <w:color w:val="auto"/>
          <w:sz w:val="20"/>
          <w:szCs w:val="20"/>
          <w:lang w:eastAsia="ru-RU" w:bidi="ru-RU"/>
        </w:rPr>
        <w:t>адовая, д.51</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.С</w:t>
      </w:r>
      <w:proofErr w:type="gramEnd"/>
      <w:r w:rsidRPr="008F1F4C">
        <w:rPr>
          <w:color w:val="auto"/>
          <w:sz w:val="20"/>
          <w:szCs w:val="20"/>
          <w:lang w:eastAsia="ru-RU" w:bidi="ru-RU"/>
        </w:rPr>
        <w:t>адовая, д.47а</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.С</w:t>
      </w:r>
      <w:proofErr w:type="gramEnd"/>
      <w:r w:rsidRPr="008F1F4C">
        <w:rPr>
          <w:color w:val="auto"/>
          <w:sz w:val="20"/>
          <w:szCs w:val="20"/>
          <w:lang w:eastAsia="ru-RU" w:bidi="ru-RU"/>
        </w:rPr>
        <w:t>оветская, д.7а</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Микрорайон-1, д.42</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.Ч</w:t>
      </w:r>
      <w:proofErr w:type="gramEnd"/>
      <w:r w:rsidRPr="008F1F4C">
        <w:rPr>
          <w:color w:val="auto"/>
          <w:sz w:val="20"/>
          <w:szCs w:val="20"/>
          <w:lang w:eastAsia="ru-RU" w:bidi="ru-RU"/>
        </w:rPr>
        <w:t>апаева, д.33</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Микрорайон-1, д.31</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Микрорайон-1, д.32</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Микрорайон-1, д.33</w:t>
      </w:r>
    </w:p>
    <w:p w:rsidR="008F1F4C" w:rsidRPr="008F1F4C" w:rsidRDefault="008F1F4C" w:rsidP="008F1F4C">
      <w:pPr>
        <w:pStyle w:val="11"/>
        <w:numPr>
          <w:ilvl w:val="0"/>
          <w:numId w:val="6"/>
        </w:numPr>
        <w:tabs>
          <w:tab w:val="left" w:pos="142"/>
          <w:tab w:val="left" w:pos="567"/>
          <w:tab w:val="left" w:pos="1269"/>
        </w:tabs>
        <w:ind w:firstLine="142"/>
        <w:jc w:val="both"/>
        <w:rPr>
          <w:color w:val="auto"/>
          <w:sz w:val="20"/>
          <w:szCs w:val="20"/>
        </w:rPr>
      </w:pPr>
      <w:r w:rsidRPr="008F1F4C">
        <w:rPr>
          <w:color w:val="auto"/>
          <w:sz w:val="20"/>
          <w:szCs w:val="20"/>
          <w:lang w:eastAsia="ru-RU" w:bidi="ru-RU"/>
        </w:rPr>
        <w:t>Микрорайон-1, д.34</w:t>
      </w:r>
    </w:p>
    <w:p w:rsidR="008F1F4C" w:rsidRPr="008F1F4C" w:rsidRDefault="008F1F4C" w:rsidP="008F1F4C">
      <w:pPr>
        <w:pStyle w:val="11"/>
        <w:numPr>
          <w:ilvl w:val="0"/>
          <w:numId w:val="6"/>
        </w:numPr>
        <w:tabs>
          <w:tab w:val="left" w:pos="142"/>
          <w:tab w:val="left" w:pos="567"/>
          <w:tab w:val="left" w:pos="1264"/>
        </w:tabs>
        <w:ind w:firstLine="142"/>
        <w:jc w:val="both"/>
        <w:rPr>
          <w:color w:val="auto"/>
          <w:sz w:val="20"/>
          <w:szCs w:val="20"/>
        </w:rPr>
      </w:pPr>
      <w:r w:rsidRPr="008F1F4C">
        <w:rPr>
          <w:color w:val="auto"/>
          <w:sz w:val="20"/>
          <w:szCs w:val="20"/>
          <w:lang w:eastAsia="ru-RU" w:bidi="ru-RU"/>
        </w:rPr>
        <w:t>Микрорайон-1, д.35</w:t>
      </w:r>
    </w:p>
    <w:p w:rsidR="008F1F4C" w:rsidRPr="008F1F4C" w:rsidRDefault="008F1F4C" w:rsidP="008F1F4C">
      <w:pPr>
        <w:pStyle w:val="11"/>
        <w:numPr>
          <w:ilvl w:val="0"/>
          <w:numId w:val="6"/>
        </w:numPr>
        <w:tabs>
          <w:tab w:val="left" w:pos="142"/>
          <w:tab w:val="left" w:pos="567"/>
          <w:tab w:val="left" w:pos="1269"/>
        </w:tabs>
        <w:ind w:firstLine="142"/>
        <w:jc w:val="both"/>
        <w:rPr>
          <w:color w:val="auto"/>
          <w:sz w:val="20"/>
          <w:szCs w:val="20"/>
        </w:rPr>
      </w:pPr>
      <w:r w:rsidRPr="008F1F4C">
        <w:rPr>
          <w:color w:val="auto"/>
          <w:sz w:val="20"/>
          <w:szCs w:val="20"/>
          <w:lang w:eastAsia="ru-RU" w:bidi="ru-RU"/>
        </w:rPr>
        <w:t>Микрорайон-1, д.36</w:t>
      </w:r>
    </w:p>
    <w:p w:rsidR="008F1F4C" w:rsidRPr="008F1F4C" w:rsidRDefault="008F1F4C" w:rsidP="008F1F4C">
      <w:pPr>
        <w:pStyle w:val="11"/>
        <w:numPr>
          <w:ilvl w:val="0"/>
          <w:numId w:val="6"/>
        </w:numPr>
        <w:tabs>
          <w:tab w:val="left" w:pos="142"/>
          <w:tab w:val="left" w:pos="567"/>
          <w:tab w:val="left" w:pos="1269"/>
        </w:tabs>
        <w:ind w:firstLine="142"/>
        <w:jc w:val="both"/>
        <w:rPr>
          <w:color w:val="auto"/>
          <w:sz w:val="20"/>
          <w:szCs w:val="20"/>
        </w:rPr>
      </w:pPr>
      <w:r w:rsidRPr="008F1F4C">
        <w:rPr>
          <w:color w:val="auto"/>
          <w:sz w:val="20"/>
          <w:szCs w:val="20"/>
          <w:lang w:eastAsia="ru-RU" w:bidi="ru-RU"/>
        </w:rPr>
        <w:t>Микрорайон-1, д.43</w:t>
      </w:r>
    </w:p>
    <w:p w:rsidR="008F1F4C" w:rsidRPr="008F1F4C" w:rsidRDefault="008F1F4C" w:rsidP="008F1F4C">
      <w:pPr>
        <w:pStyle w:val="11"/>
        <w:numPr>
          <w:ilvl w:val="0"/>
          <w:numId w:val="6"/>
        </w:numPr>
        <w:tabs>
          <w:tab w:val="left" w:pos="142"/>
          <w:tab w:val="left" w:pos="567"/>
          <w:tab w:val="left" w:pos="1269"/>
        </w:tabs>
        <w:ind w:firstLine="142"/>
        <w:jc w:val="both"/>
        <w:rPr>
          <w:color w:val="auto"/>
          <w:sz w:val="20"/>
          <w:szCs w:val="20"/>
        </w:rPr>
      </w:pPr>
      <w:r w:rsidRPr="008F1F4C">
        <w:rPr>
          <w:color w:val="auto"/>
          <w:sz w:val="20"/>
          <w:szCs w:val="20"/>
          <w:lang w:eastAsia="ru-RU" w:bidi="ru-RU"/>
        </w:rPr>
        <w:t>Микрорайон-1, д.34</w:t>
      </w:r>
    </w:p>
    <w:p w:rsidR="008F1F4C" w:rsidRPr="008F1F4C" w:rsidRDefault="008F1F4C" w:rsidP="008F1F4C">
      <w:pPr>
        <w:pStyle w:val="11"/>
        <w:numPr>
          <w:ilvl w:val="0"/>
          <w:numId w:val="6"/>
        </w:numPr>
        <w:tabs>
          <w:tab w:val="left" w:pos="142"/>
          <w:tab w:val="left" w:pos="567"/>
          <w:tab w:val="left" w:pos="1269"/>
        </w:tabs>
        <w:ind w:firstLine="142"/>
        <w:jc w:val="both"/>
        <w:rPr>
          <w:color w:val="auto"/>
          <w:sz w:val="20"/>
          <w:szCs w:val="20"/>
        </w:rPr>
      </w:pPr>
      <w:r w:rsidRPr="008F1F4C">
        <w:rPr>
          <w:color w:val="auto"/>
          <w:sz w:val="20"/>
          <w:szCs w:val="20"/>
          <w:lang w:eastAsia="ru-RU" w:bidi="ru-RU"/>
        </w:rPr>
        <w:t>Микрорайон-2, д.3</w:t>
      </w:r>
    </w:p>
    <w:p w:rsidR="008F1F4C" w:rsidRPr="008F1F4C" w:rsidRDefault="008F1F4C" w:rsidP="008F1F4C">
      <w:pPr>
        <w:pStyle w:val="11"/>
        <w:numPr>
          <w:ilvl w:val="0"/>
          <w:numId w:val="6"/>
        </w:numPr>
        <w:tabs>
          <w:tab w:val="left" w:pos="142"/>
          <w:tab w:val="left" w:pos="567"/>
          <w:tab w:val="left" w:pos="1274"/>
        </w:tabs>
        <w:ind w:firstLine="142"/>
        <w:jc w:val="both"/>
        <w:rPr>
          <w:color w:val="auto"/>
          <w:sz w:val="20"/>
          <w:szCs w:val="20"/>
        </w:rPr>
      </w:pPr>
      <w:r w:rsidRPr="008F1F4C">
        <w:rPr>
          <w:color w:val="auto"/>
          <w:sz w:val="20"/>
          <w:szCs w:val="20"/>
          <w:lang w:eastAsia="ru-RU" w:bidi="ru-RU"/>
        </w:rPr>
        <w:t>Микрорайон-2, д.5</w:t>
      </w:r>
    </w:p>
    <w:p w:rsidR="008F1F4C" w:rsidRPr="008F1F4C" w:rsidRDefault="008F1F4C" w:rsidP="008F1F4C">
      <w:pPr>
        <w:pStyle w:val="11"/>
        <w:numPr>
          <w:ilvl w:val="0"/>
          <w:numId w:val="6"/>
        </w:numPr>
        <w:tabs>
          <w:tab w:val="left" w:pos="142"/>
          <w:tab w:val="left" w:pos="567"/>
          <w:tab w:val="left" w:pos="1289"/>
        </w:tabs>
        <w:ind w:firstLine="142"/>
        <w:jc w:val="both"/>
        <w:rPr>
          <w:color w:val="auto"/>
          <w:sz w:val="20"/>
          <w:szCs w:val="20"/>
        </w:rPr>
      </w:pPr>
      <w:r w:rsidRPr="008F1F4C">
        <w:rPr>
          <w:color w:val="auto"/>
          <w:sz w:val="20"/>
          <w:szCs w:val="20"/>
          <w:lang w:eastAsia="ru-RU" w:bidi="ru-RU"/>
        </w:rPr>
        <w:t>Микрорайон-2, д.5а</w:t>
      </w:r>
    </w:p>
    <w:p w:rsidR="008F1F4C" w:rsidRPr="008F1F4C" w:rsidRDefault="008F1F4C" w:rsidP="008F1F4C">
      <w:pPr>
        <w:pStyle w:val="11"/>
        <w:numPr>
          <w:ilvl w:val="0"/>
          <w:numId w:val="6"/>
        </w:numPr>
        <w:tabs>
          <w:tab w:val="left" w:pos="142"/>
          <w:tab w:val="left" w:pos="567"/>
          <w:tab w:val="left" w:pos="1289"/>
        </w:tabs>
        <w:ind w:firstLine="142"/>
        <w:jc w:val="both"/>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.Э</w:t>
      </w:r>
      <w:proofErr w:type="gramEnd"/>
      <w:r w:rsidRPr="008F1F4C">
        <w:rPr>
          <w:color w:val="auto"/>
          <w:sz w:val="20"/>
          <w:szCs w:val="20"/>
          <w:lang w:eastAsia="ru-RU" w:bidi="ru-RU"/>
        </w:rPr>
        <w:t>нергетиков, д.1</w:t>
      </w:r>
    </w:p>
    <w:p w:rsidR="008F1F4C" w:rsidRPr="008F1F4C" w:rsidRDefault="008F1F4C" w:rsidP="008F1F4C">
      <w:pPr>
        <w:pStyle w:val="11"/>
        <w:numPr>
          <w:ilvl w:val="0"/>
          <w:numId w:val="6"/>
        </w:numPr>
        <w:tabs>
          <w:tab w:val="left" w:pos="142"/>
          <w:tab w:val="left" w:pos="567"/>
          <w:tab w:val="left" w:pos="1289"/>
        </w:tabs>
        <w:ind w:firstLine="142"/>
        <w:rPr>
          <w:color w:val="auto"/>
          <w:sz w:val="20"/>
          <w:szCs w:val="20"/>
        </w:rPr>
      </w:pPr>
      <w:r w:rsidRPr="008F1F4C">
        <w:rPr>
          <w:color w:val="auto"/>
          <w:sz w:val="20"/>
          <w:szCs w:val="20"/>
          <w:lang w:eastAsia="ru-RU" w:bidi="ru-RU"/>
        </w:rPr>
        <w:t>Микрорайон-2, д.1</w:t>
      </w:r>
    </w:p>
    <w:p w:rsidR="008F1F4C" w:rsidRPr="008F1F4C" w:rsidRDefault="008F1F4C" w:rsidP="008F1F4C">
      <w:pPr>
        <w:pStyle w:val="11"/>
        <w:numPr>
          <w:ilvl w:val="0"/>
          <w:numId w:val="6"/>
        </w:numPr>
        <w:tabs>
          <w:tab w:val="left" w:pos="142"/>
          <w:tab w:val="left" w:pos="567"/>
          <w:tab w:val="left" w:pos="1298"/>
        </w:tabs>
        <w:ind w:firstLine="142"/>
        <w:rPr>
          <w:color w:val="auto"/>
          <w:sz w:val="20"/>
          <w:szCs w:val="20"/>
        </w:rPr>
      </w:pPr>
      <w:r w:rsidRPr="008F1F4C">
        <w:rPr>
          <w:color w:val="auto"/>
          <w:sz w:val="20"/>
          <w:szCs w:val="20"/>
          <w:lang w:eastAsia="ru-RU" w:bidi="ru-RU"/>
        </w:rPr>
        <w:t>Микрорайон-2, д. 15</w:t>
      </w:r>
    </w:p>
    <w:p w:rsidR="008F1F4C" w:rsidRPr="008F1F4C" w:rsidRDefault="008F1F4C" w:rsidP="008F1F4C">
      <w:pPr>
        <w:pStyle w:val="11"/>
        <w:numPr>
          <w:ilvl w:val="0"/>
          <w:numId w:val="6"/>
        </w:numPr>
        <w:tabs>
          <w:tab w:val="left" w:pos="142"/>
          <w:tab w:val="left" w:pos="567"/>
          <w:tab w:val="left" w:pos="1294"/>
        </w:tabs>
        <w:ind w:firstLine="142"/>
        <w:rPr>
          <w:color w:val="auto"/>
          <w:sz w:val="20"/>
          <w:szCs w:val="20"/>
        </w:rPr>
      </w:pPr>
      <w:r w:rsidRPr="008F1F4C">
        <w:rPr>
          <w:color w:val="auto"/>
          <w:sz w:val="20"/>
          <w:szCs w:val="20"/>
          <w:lang w:eastAsia="ru-RU" w:bidi="ru-RU"/>
        </w:rPr>
        <w:t>Микрорайон-1. д.29Б</w:t>
      </w:r>
    </w:p>
    <w:p w:rsidR="008F1F4C" w:rsidRPr="008F1F4C" w:rsidRDefault="008F1F4C" w:rsidP="008F1F4C">
      <w:pPr>
        <w:pStyle w:val="11"/>
        <w:numPr>
          <w:ilvl w:val="0"/>
          <w:numId w:val="6"/>
        </w:numPr>
        <w:tabs>
          <w:tab w:val="left" w:pos="142"/>
          <w:tab w:val="left" w:pos="567"/>
          <w:tab w:val="left" w:pos="1298"/>
        </w:tabs>
        <w:ind w:firstLine="142"/>
        <w:rPr>
          <w:color w:val="auto"/>
          <w:sz w:val="20"/>
          <w:szCs w:val="20"/>
        </w:rPr>
      </w:pPr>
      <w:r w:rsidRPr="008F1F4C">
        <w:rPr>
          <w:color w:val="auto"/>
          <w:sz w:val="20"/>
          <w:szCs w:val="20"/>
          <w:lang w:eastAsia="ru-RU" w:bidi="ru-RU"/>
        </w:rPr>
        <w:t>ул</w:t>
      </w:r>
      <w:proofErr w:type="gramStart"/>
      <w:r w:rsidRPr="008F1F4C">
        <w:rPr>
          <w:color w:val="auto"/>
          <w:sz w:val="20"/>
          <w:szCs w:val="20"/>
          <w:lang w:eastAsia="ru-RU" w:bidi="ru-RU"/>
        </w:rPr>
        <w:t>.П</w:t>
      </w:r>
      <w:proofErr w:type="gramEnd"/>
      <w:r w:rsidRPr="008F1F4C">
        <w:rPr>
          <w:color w:val="auto"/>
          <w:sz w:val="20"/>
          <w:szCs w:val="20"/>
          <w:lang w:eastAsia="ru-RU" w:bidi="ru-RU"/>
        </w:rPr>
        <w:t>олевая. д.63а</w:t>
      </w:r>
    </w:p>
    <w:p w:rsidR="008F1F4C" w:rsidRPr="008F1F4C" w:rsidRDefault="008F1F4C" w:rsidP="008F1F4C">
      <w:pPr>
        <w:pStyle w:val="11"/>
        <w:numPr>
          <w:ilvl w:val="0"/>
          <w:numId w:val="6"/>
        </w:numPr>
        <w:tabs>
          <w:tab w:val="left" w:pos="142"/>
          <w:tab w:val="left" w:pos="567"/>
          <w:tab w:val="left" w:pos="1303"/>
        </w:tabs>
        <w:ind w:firstLine="142"/>
        <w:rPr>
          <w:color w:val="auto"/>
          <w:sz w:val="20"/>
          <w:szCs w:val="20"/>
        </w:rPr>
      </w:pPr>
      <w:r w:rsidRPr="008F1F4C">
        <w:rPr>
          <w:color w:val="auto"/>
          <w:sz w:val="20"/>
          <w:szCs w:val="20"/>
          <w:lang w:eastAsia="ru-RU" w:bidi="ru-RU"/>
        </w:rPr>
        <w:t>пер. Луначарского</w:t>
      </w:r>
      <w:proofErr w:type="gramStart"/>
      <w:r w:rsidRPr="008F1F4C">
        <w:rPr>
          <w:color w:val="auto"/>
          <w:sz w:val="20"/>
          <w:szCs w:val="20"/>
          <w:lang w:eastAsia="ru-RU" w:bidi="ru-RU"/>
        </w:rPr>
        <w:t>.</w:t>
      </w:r>
      <w:proofErr w:type="gramEnd"/>
      <w:r w:rsidRPr="008F1F4C">
        <w:rPr>
          <w:color w:val="auto"/>
          <w:sz w:val="20"/>
          <w:szCs w:val="20"/>
          <w:lang w:eastAsia="ru-RU" w:bidi="ru-RU"/>
        </w:rPr>
        <w:t xml:space="preserve"> </w:t>
      </w:r>
      <w:proofErr w:type="gramStart"/>
      <w:r w:rsidRPr="008F1F4C">
        <w:rPr>
          <w:color w:val="auto"/>
          <w:sz w:val="20"/>
          <w:szCs w:val="20"/>
          <w:lang w:eastAsia="ru-RU" w:bidi="ru-RU"/>
        </w:rPr>
        <w:t>д</w:t>
      </w:r>
      <w:proofErr w:type="gramEnd"/>
      <w:r w:rsidRPr="008F1F4C">
        <w:rPr>
          <w:color w:val="auto"/>
          <w:sz w:val="20"/>
          <w:szCs w:val="20"/>
          <w:lang w:eastAsia="ru-RU" w:bidi="ru-RU"/>
        </w:rPr>
        <w:t>.33а</w:t>
      </w:r>
    </w:p>
    <w:p w:rsidR="008F1F4C" w:rsidRPr="008F1F4C" w:rsidRDefault="008F1F4C" w:rsidP="008F1F4C">
      <w:pPr>
        <w:pStyle w:val="11"/>
        <w:numPr>
          <w:ilvl w:val="0"/>
          <w:numId w:val="6"/>
        </w:numPr>
        <w:tabs>
          <w:tab w:val="left" w:pos="142"/>
          <w:tab w:val="left" w:pos="567"/>
          <w:tab w:val="left" w:pos="1294"/>
        </w:tabs>
        <w:ind w:firstLine="142"/>
        <w:rPr>
          <w:color w:val="auto"/>
          <w:sz w:val="20"/>
          <w:szCs w:val="20"/>
        </w:rPr>
      </w:pPr>
      <w:r w:rsidRPr="008F1F4C">
        <w:rPr>
          <w:color w:val="auto"/>
          <w:sz w:val="20"/>
          <w:szCs w:val="20"/>
          <w:lang w:eastAsia="ru-RU" w:bidi="ru-RU"/>
        </w:rPr>
        <w:t>Микрорайон-1. д.13</w:t>
      </w:r>
    </w:p>
    <w:p w:rsidR="008F1F4C" w:rsidRPr="008F1F4C" w:rsidRDefault="008F1F4C" w:rsidP="008F1F4C">
      <w:pPr>
        <w:pStyle w:val="11"/>
        <w:numPr>
          <w:ilvl w:val="0"/>
          <w:numId w:val="6"/>
        </w:numPr>
        <w:tabs>
          <w:tab w:val="left" w:pos="142"/>
          <w:tab w:val="left" w:pos="567"/>
          <w:tab w:val="left" w:pos="1298"/>
        </w:tabs>
        <w:ind w:firstLine="142"/>
        <w:rPr>
          <w:color w:val="auto"/>
          <w:sz w:val="20"/>
          <w:szCs w:val="20"/>
        </w:rPr>
      </w:pPr>
      <w:r w:rsidRPr="008F1F4C">
        <w:rPr>
          <w:color w:val="auto"/>
          <w:sz w:val="20"/>
          <w:szCs w:val="20"/>
          <w:lang w:eastAsia="ru-RU" w:bidi="ru-RU"/>
        </w:rPr>
        <w:t>Микрорайон-1. д.3</w:t>
      </w:r>
    </w:p>
    <w:p w:rsidR="008F1F4C" w:rsidRPr="008F1F4C" w:rsidRDefault="008F1F4C" w:rsidP="008F1F4C">
      <w:pPr>
        <w:pStyle w:val="11"/>
        <w:numPr>
          <w:ilvl w:val="0"/>
          <w:numId w:val="6"/>
        </w:numPr>
        <w:tabs>
          <w:tab w:val="left" w:pos="142"/>
          <w:tab w:val="left" w:pos="567"/>
          <w:tab w:val="left" w:pos="1298"/>
        </w:tabs>
        <w:spacing w:after="280"/>
        <w:ind w:firstLine="142"/>
        <w:jc w:val="both"/>
        <w:rPr>
          <w:color w:val="auto"/>
          <w:sz w:val="20"/>
          <w:szCs w:val="20"/>
        </w:rPr>
      </w:pPr>
      <w:r w:rsidRPr="008F1F4C">
        <w:rPr>
          <w:color w:val="auto"/>
          <w:sz w:val="20"/>
          <w:szCs w:val="20"/>
          <w:lang w:eastAsia="ru-RU" w:bidi="ru-RU"/>
        </w:rPr>
        <w:t>Микрорайон-1. д.16</w:t>
      </w:r>
    </w:p>
    <w:p w:rsidR="008F1F4C" w:rsidRPr="008F1F4C" w:rsidRDefault="008F1F4C" w:rsidP="008F1F4C">
      <w:pPr>
        <w:tabs>
          <w:tab w:val="left" w:pos="-709"/>
        </w:tabs>
        <w:jc w:val="center"/>
        <w:rPr>
          <w:rFonts w:ascii="Times New Roman" w:hAnsi="Times New Roman"/>
          <w:b/>
        </w:rPr>
      </w:pPr>
      <w:proofErr w:type="spellStart"/>
      <w:r w:rsidRPr="008F1F4C">
        <w:rPr>
          <w:rFonts w:ascii="Times New Roman" w:hAnsi="Times New Roman"/>
          <w:b/>
        </w:rPr>
        <w:t>Адресный</w:t>
      </w:r>
      <w:proofErr w:type="spellEnd"/>
      <w:r w:rsidRPr="008F1F4C">
        <w:rPr>
          <w:rFonts w:ascii="Times New Roman" w:hAnsi="Times New Roman"/>
          <w:b/>
        </w:rPr>
        <w:t xml:space="preserve"> </w:t>
      </w:r>
      <w:proofErr w:type="spellStart"/>
      <w:r w:rsidRPr="008F1F4C">
        <w:rPr>
          <w:rFonts w:ascii="Times New Roman" w:hAnsi="Times New Roman"/>
          <w:b/>
        </w:rPr>
        <w:t>перечень</w:t>
      </w:r>
      <w:proofErr w:type="spellEnd"/>
    </w:p>
    <w:p w:rsidR="008F1F4C" w:rsidRPr="008F1F4C" w:rsidRDefault="008F1F4C" w:rsidP="008F1F4C">
      <w:pPr>
        <w:tabs>
          <w:tab w:val="left" w:pos="-709"/>
        </w:tabs>
        <w:jc w:val="center"/>
        <w:rPr>
          <w:rFonts w:ascii="Times New Roman" w:hAnsi="Times New Roman"/>
          <w:b/>
        </w:rPr>
      </w:pPr>
      <w:proofErr w:type="spellStart"/>
      <w:proofErr w:type="gramStart"/>
      <w:r w:rsidRPr="008F1F4C">
        <w:rPr>
          <w:rFonts w:ascii="Times New Roman" w:hAnsi="Times New Roman"/>
          <w:b/>
        </w:rPr>
        <w:t>дворовых</w:t>
      </w:r>
      <w:proofErr w:type="spellEnd"/>
      <w:proofErr w:type="gramEnd"/>
      <w:r w:rsidRPr="008F1F4C">
        <w:rPr>
          <w:rFonts w:ascii="Times New Roman" w:hAnsi="Times New Roman"/>
          <w:b/>
        </w:rPr>
        <w:t xml:space="preserve"> </w:t>
      </w:r>
      <w:proofErr w:type="spellStart"/>
      <w:r w:rsidRPr="008F1F4C">
        <w:rPr>
          <w:rFonts w:ascii="Times New Roman" w:hAnsi="Times New Roman"/>
          <w:b/>
        </w:rPr>
        <w:t>территорий</w:t>
      </w:r>
      <w:proofErr w:type="spellEnd"/>
      <w:r w:rsidRPr="008F1F4C">
        <w:rPr>
          <w:rFonts w:ascii="Times New Roman" w:hAnsi="Times New Roman"/>
          <w:b/>
        </w:rPr>
        <w:t xml:space="preserve">, </w:t>
      </w:r>
      <w:proofErr w:type="spellStart"/>
      <w:r w:rsidRPr="008F1F4C">
        <w:rPr>
          <w:rFonts w:ascii="Times New Roman" w:hAnsi="Times New Roman"/>
          <w:b/>
        </w:rPr>
        <w:t>подлежащих</w:t>
      </w:r>
      <w:proofErr w:type="spellEnd"/>
      <w:r w:rsidRPr="008F1F4C">
        <w:rPr>
          <w:rFonts w:ascii="Times New Roman" w:hAnsi="Times New Roman"/>
          <w:b/>
        </w:rPr>
        <w:t xml:space="preserve"> </w:t>
      </w:r>
      <w:proofErr w:type="spellStart"/>
      <w:r w:rsidRPr="008F1F4C">
        <w:rPr>
          <w:rFonts w:ascii="Times New Roman" w:hAnsi="Times New Roman"/>
          <w:b/>
        </w:rPr>
        <w:t>благоустройству</w:t>
      </w:r>
      <w:proofErr w:type="spellEnd"/>
      <w:r w:rsidRPr="008F1F4C">
        <w:rPr>
          <w:rFonts w:ascii="Times New Roman" w:hAnsi="Times New Roman"/>
          <w:b/>
        </w:rPr>
        <w:t xml:space="preserve"> </w:t>
      </w:r>
    </w:p>
    <w:p w:rsidR="008F1F4C" w:rsidRPr="008F1F4C" w:rsidRDefault="008F1F4C" w:rsidP="008F1F4C">
      <w:pPr>
        <w:ind w:left="-567" w:firstLine="425"/>
        <w:rPr>
          <w:rFonts w:ascii="Times New Roman" w:hAnsi="Times New Roman"/>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
        <w:gridCol w:w="3731"/>
        <w:gridCol w:w="5302"/>
      </w:tblGrid>
      <w:tr w:rsidR="008F1F4C" w:rsidRPr="008F1F4C" w:rsidTr="003B14D0">
        <w:tc>
          <w:tcPr>
            <w:tcW w:w="997" w:type="dxa"/>
          </w:tcPr>
          <w:p w:rsidR="008F1F4C" w:rsidRPr="008F1F4C" w:rsidRDefault="008F1F4C" w:rsidP="003B14D0">
            <w:pPr>
              <w:ind w:left="-567" w:firstLine="425"/>
              <w:jc w:val="center"/>
              <w:rPr>
                <w:rFonts w:ascii="Times New Roman" w:hAnsi="Times New Roman"/>
                <w:b/>
              </w:rPr>
            </w:pPr>
            <w:r w:rsidRPr="008F1F4C">
              <w:rPr>
                <w:rFonts w:ascii="Times New Roman" w:hAnsi="Times New Roman"/>
                <w:b/>
              </w:rPr>
              <w:t>№</w:t>
            </w:r>
          </w:p>
        </w:tc>
        <w:tc>
          <w:tcPr>
            <w:tcW w:w="3731" w:type="dxa"/>
          </w:tcPr>
          <w:p w:rsidR="008F1F4C" w:rsidRPr="008F1F4C" w:rsidRDefault="008F1F4C" w:rsidP="003B14D0">
            <w:pPr>
              <w:ind w:left="-567" w:firstLine="425"/>
              <w:jc w:val="center"/>
              <w:rPr>
                <w:rFonts w:ascii="Times New Roman" w:hAnsi="Times New Roman"/>
                <w:b/>
              </w:rPr>
            </w:pPr>
            <w:proofErr w:type="spellStart"/>
            <w:r w:rsidRPr="008F1F4C">
              <w:rPr>
                <w:rFonts w:ascii="Times New Roman" w:hAnsi="Times New Roman"/>
                <w:b/>
              </w:rPr>
              <w:t>Адрес</w:t>
            </w:r>
            <w:proofErr w:type="spellEnd"/>
          </w:p>
        </w:tc>
        <w:tc>
          <w:tcPr>
            <w:tcW w:w="5302" w:type="dxa"/>
          </w:tcPr>
          <w:p w:rsidR="008F1F4C" w:rsidRPr="008F1F4C" w:rsidRDefault="008F1F4C" w:rsidP="003B14D0">
            <w:pPr>
              <w:ind w:left="-567" w:firstLine="425"/>
              <w:jc w:val="center"/>
              <w:rPr>
                <w:rFonts w:ascii="Times New Roman" w:hAnsi="Times New Roman"/>
                <w:b/>
              </w:rPr>
            </w:pPr>
            <w:proofErr w:type="spellStart"/>
            <w:r w:rsidRPr="008F1F4C">
              <w:rPr>
                <w:rFonts w:ascii="Times New Roman" w:hAnsi="Times New Roman"/>
                <w:b/>
              </w:rPr>
              <w:t>Площадь</w:t>
            </w:r>
            <w:proofErr w:type="spellEnd"/>
            <w:r w:rsidRPr="008F1F4C">
              <w:rPr>
                <w:rFonts w:ascii="Times New Roman" w:hAnsi="Times New Roman"/>
                <w:b/>
              </w:rPr>
              <w:t>, м²</w:t>
            </w:r>
          </w:p>
        </w:tc>
      </w:tr>
      <w:tr w:rsidR="008F1F4C" w:rsidRPr="008F1F4C" w:rsidTr="003B14D0">
        <w:tc>
          <w:tcPr>
            <w:tcW w:w="10030" w:type="dxa"/>
            <w:gridSpan w:val="3"/>
          </w:tcPr>
          <w:p w:rsidR="008F1F4C" w:rsidRPr="008F1F4C" w:rsidRDefault="008F1F4C" w:rsidP="003B14D0">
            <w:pPr>
              <w:ind w:left="-567" w:firstLine="425"/>
              <w:jc w:val="center"/>
              <w:rPr>
                <w:rFonts w:ascii="Times New Roman" w:hAnsi="Times New Roman"/>
                <w:b/>
              </w:rPr>
            </w:pPr>
            <w:r w:rsidRPr="008F1F4C">
              <w:rPr>
                <w:rFonts w:ascii="Times New Roman" w:hAnsi="Times New Roman"/>
                <w:b/>
              </w:rPr>
              <w:t xml:space="preserve">2025 </w:t>
            </w:r>
            <w:proofErr w:type="spellStart"/>
            <w:r w:rsidRPr="008F1F4C">
              <w:rPr>
                <w:rFonts w:ascii="Times New Roman" w:hAnsi="Times New Roman"/>
                <w:b/>
              </w:rPr>
              <w:t>год</w:t>
            </w:r>
            <w:proofErr w:type="spellEnd"/>
            <w:r w:rsidRPr="008F1F4C">
              <w:rPr>
                <w:rFonts w:ascii="Times New Roman" w:hAnsi="Times New Roman"/>
                <w:b/>
              </w:rPr>
              <w:t xml:space="preserve"> </w:t>
            </w:r>
          </w:p>
        </w:tc>
      </w:tr>
      <w:tr w:rsidR="008F1F4C" w:rsidRPr="008F1F4C" w:rsidTr="003B14D0">
        <w:tc>
          <w:tcPr>
            <w:tcW w:w="10030" w:type="dxa"/>
            <w:gridSpan w:val="3"/>
          </w:tcPr>
          <w:p w:rsidR="008F1F4C" w:rsidRPr="008F1F4C" w:rsidRDefault="008F1F4C" w:rsidP="003B14D0">
            <w:pPr>
              <w:ind w:left="-567" w:firstLine="425"/>
              <w:jc w:val="center"/>
              <w:rPr>
                <w:rFonts w:ascii="Times New Roman" w:hAnsi="Times New Roman"/>
                <w:b/>
              </w:rPr>
            </w:pPr>
            <w:r w:rsidRPr="008F1F4C">
              <w:rPr>
                <w:rFonts w:ascii="Times New Roman" w:hAnsi="Times New Roman"/>
                <w:b/>
              </w:rPr>
              <w:t xml:space="preserve">- </w:t>
            </w:r>
          </w:p>
        </w:tc>
      </w:tr>
      <w:tr w:rsidR="008F1F4C" w:rsidRPr="008F1F4C" w:rsidTr="003B14D0">
        <w:tc>
          <w:tcPr>
            <w:tcW w:w="10030" w:type="dxa"/>
            <w:gridSpan w:val="3"/>
          </w:tcPr>
          <w:p w:rsidR="008F1F4C" w:rsidRPr="008F1F4C" w:rsidRDefault="008F1F4C" w:rsidP="003B14D0">
            <w:pPr>
              <w:ind w:left="-567" w:firstLine="425"/>
              <w:jc w:val="center"/>
              <w:rPr>
                <w:rFonts w:ascii="Times New Roman" w:hAnsi="Times New Roman"/>
                <w:lang w:val="ru-RU"/>
              </w:rPr>
            </w:pPr>
            <w:r w:rsidRPr="008F1F4C">
              <w:rPr>
                <w:rFonts w:ascii="Times New Roman" w:hAnsi="Times New Roman"/>
                <w:lang w:val="ru-RU"/>
              </w:rPr>
              <w:t>Адресный перечень будет сформирован при актуализации муниципальной программы</w:t>
            </w:r>
          </w:p>
        </w:tc>
      </w:tr>
    </w:tbl>
    <w:p w:rsidR="008F1F4C" w:rsidRPr="008F1F4C" w:rsidRDefault="008F1F4C" w:rsidP="008F1F4C">
      <w:pPr>
        <w:pStyle w:val="11"/>
        <w:tabs>
          <w:tab w:val="left" w:pos="142"/>
          <w:tab w:val="left" w:pos="567"/>
          <w:tab w:val="left" w:pos="1298"/>
        </w:tabs>
        <w:spacing w:after="280"/>
        <w:ind w:firstLine="0"/>
        <w:jc w:val="both"/>
        <w:rPr>
          <w:color w:val="auto"/>
          <w:sz w:val="20"/>
          <w:szCs w:val="20"/>
          <w:lang w:eastAsia="ru-RU" w:bidi="ru-RU"/>
        </w:rPr>
      </w:pPr>
    </w:p>
    <w:p w:rsidR="008F1F4C" w:rsidRPr="008F1F4C" w:rsidRDefault="008F1F4C" w:rsidP="008F1F4C">
      <w:pPr>
        <w:pStyle w:val="13"/>
        <w:keepNext/>
        <w:keepLines/>
        <w:spacing w:after="520"/>
        <w:rPr>
          <w:color w:val="auto"/>
          <w:sz w:val="20"/>
          <w:szCs w:val="20"/>
        </w:rPr>
      </w:pPr>
      <w:r w:rsidRPr="008F1F4C">
        <w:rPr>
          <w:color w:val="auto"/>
          <w:sz w:val="20"/>
          <w:szCs w:val="20"/>
          <w:lang w:eastAsia="ru-RU" w:bidi="ru-RU"/>
        </w:rPr>
        <w:t>Адресный перечень общественных территорий, подлежащих</w:t>
      </w:r>
      <w:r w:rsidRPr="008F1F4C">
        <w:rPr>
          <w:color w:val="auto"/>
          <w:sz w:val="20"/>
          <w:szCs w:val="20"/>
          <w:lang w:eastAsia="ru-RU" w:bidi="ru-RU"/>
        </w:rPr>
        <w:br/>
        <w:t>благоустройству в 2025 - 2030 годы</w:t>
      </w:r>
    </w:p>
    <w:p w:rsidR="008F1F4C" w:rsidRPr="008F1F4C" w:rsidRDefault="008F1F4C" w:rsidP="008F1F4C">
      <w:pPr>
        <w:pStyle w:val="11"/>
        <w:numPr>
          <w:ilvl w:val="0"/>
          <w:numId w:val="13"/>
        </w:numPr>
        <w:tabs>
          <w:tab w:val="left" w:pos="284"/>
          <w:tab w:val="left" w:pos="567"/>
          <w:tab w:val="left" w:pos="1159"/>
        </w:tabs>
        <w:ind w:firstLine="284"/>
        <w:rPr>
          <w:color w:val="auto"/>
          <w:sz w:val="20"/>
          <w:szCs w:val="20"/>
        </w:rPr>
      </w:pPr>
      <w:r w:rsidRPr="008F1F4C">
        <w:rPr>
          <w:color w:val="auto"/>
          <w:sz w:val="20"/>
          <w:szCs w:val="20"/>
          <w:lang w:eastAsia="ru-RU" w:bidi="ru-RU"/>
        </w:rPr>
        <w:t xml:space="preserve">Пешеходная зона </w:t>
      </w:r>
      <w:proofErr w:type="gramStart"/>
      <w:r w:rsidRPr="008F1F4C">
        <w:rPr>
          <w:color w:val="auto"/>
          <w:sz w:val="20"/>
          <w:szCs w:val="20"/>
          <w:lang w:eastAsia="ru-RU" w:bidi="ru-RU"/>
        </w:rPr>
        <w:t>по пер</w:t>
      </w:r>
      <w:proofErr w:type="gramEnd"/>
      <w:r w:rsidRPr="008F1F4C">
        <w:rPr>
          <w:color w:val="auto"/>
          <w:sz w:val="20"/>
          <w:szCs w:val="20"/>
          <w:lang w:eastAsia="ru-RU" w:bidi="ru-RU"/>
        </w:rPr>
        <w:t>. Луначарского.</w:t>
      </w:r>
    </w:p>
    <w:p w:rsidR="008F1F4C" w:rsidRPr="008F1F4C" w:rsidRDefault="008F1F4C" w:rsidP="008F1F4C">
      <w:pPr>
        <w:pStyle w:val="11"/>
        <w:numPr>
          <w:ilvl w:val="0"/>
          <w:numId w:val="13"/>
        </w:numPr>
        <w:tabs>
          <w:tab w:val="left" w:pos="284"/>
          <w:tab w:val="left" w:pos="567"/>
          <w:tab w:val="left" w:pos="1183"/>
        </w:tabs>
        <w:ind w:firstLine="284"/>
        <w:jc w:val="both"/>
        <w:rPr>
          <w:color w:val="auto"/>
          <w:sz w:val="20"/>
          <w:szCs w:val="20"/>
        </w:rPr>
      </w:pPr>
      <w:r w:rsidRPr="008F1F4C">
        <w:rPr>
          <w:color w:val="0B1F33"/>
          <w:sz w:val="20"/>
          <w:szCs w:val="20"/>
          <w:shd w:val="clear" w:color="auto" w:fill="FFFFFF"/>
        </w:rPr>
        <w:t xml:space="preserve">Набережная реки Алатырь, ограниченная переулками Льва Толстого и Луначарского. </w:t>
      </w:r>
      <w:r w:rsidRPr="008F1F4C">
        <w:rPr>
          <w:sz w:val="20"/>
          <w:szCs w:val="20"/>
        </w:rPr>
        <w:t xml:space="preserve">            </w:t>
      </w:r>
    </w:p>
    <w:p w:rsidR="008F1F4C" w:rsidRPr="008F1F4C" w:rsidRDefault="008F1F4C" w:rsidP="008F1F4C">
      <w:pPr>
        <w:pStyle w:val="11"/>
        <w:numPr>
          <w:ilvl w:val="0"/>
          <w:numId w:val="13"/>
        </w:numPr>
        <w:tabs>
          <w:tab w:val="left" w:pos="284"/>
          <w:tab w:val="left" w:pos="567"/>
          <w:tab w:val="left" w:pos="1183"/>
        </w:tabs>
        <w:ind w:firstLine="284"/>
        <w:jc w:val="both"/>
        <w:rPr>
          <w:color w:val="auto"/>
          <w:sz w:val="20"/>
          <w:szCs w:val="20"/>
        </w:rPr>
      </w:pPr>
    </w:p>
    <w:p w:rsidR="008F1F4C" w:rsidRPr="008F1F4C" w:rsidRDefault="008F1F4C" w:rsidP="008F1F4C">
      <w:pPr>
        <w:tabs>
          <w:tab w:val="left" w:pos="-709"/>
        </w:tabs>
        <w:jc w:val="center"/>
        <w:rPr>
          <w:rFonts w:ascii="Times New Roman" w:hAnsi="Times New Roman"/>
          <w:b/>
          <w:lang w:val="ru-RU" w:bidi="ru-RU"/>
        </w:rPr>
      </w:pPr>
      <w:r w:rsidRPr="008F1F4C">
        <w:rPr>
          <w:rFonts w:ascii="Times New Roman" w:hAnsi="Times New Roman"/>
          <w:b/>
          <w:lang w:val="ru-RU" w:bidi="ru-RU"/>
        </w:rPr>
        <w:t>Адресный перечень общественных территорий, подлежащих</w:t>
      </w:r>
      <w:r w:rsidRPr="008F1F4C">
        <w:rPr>
          <w:rFonts w:ascii="Times New Roman" w:hAnsi="Times New Roman"/>
          <w:b/>
          <w:lang w:val="ru-RU" w:bidi="ru-RU"/>
        </w:rPr>
        <w:br/>
        <w:t>благоустройству</w:t>
      </w:r>
    </w:p>
    <w:p w:rsidR="008F1F4C" w:rsidRPr="008F1F4C" w:rsidRDefault="008F1F4C" w:rsidP="008F1F4C">
      <w:pPr>
        <w:ind w:left="-567" w:firstLine="425"/>
        <w:rPr>
          <w:rFonts w:ascii="Times New Roman" w:hAnsi="Times New Roman"/>
          <w:lang w:val="ru-RU"/>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
        <w:gridCol w:w="41"/>
        <w:gridCol w:w="3731"/>
        <w:gridCol w:w="53"/>
        <w:gridCol w:w="5249"/>
      </w:tblGrid>
      <w:tr w:rsidR="008F1F4C" w:rsidRPr="008F1F4C" w:rsidTr="003B14D0">
        <w:tc>
          <w:tcPr>
            <w:tcW w:w="997" w:type="dxa"/>
            <w:gridSpan w:val="2"/>
          </w:tcPr>
          <w:p w:rsidR="008F1F4C" w:rsidRPr="008F1F4C" w:rsidRDefault="008F1F4C" w:rsidP="003B14D0">
            <w:pPr>
              <w:ind w:left="-567" w:firstLine="425"/>
              <w:jc w:val="center"/>
              <w:rPr>
                <w:rFonts w:ascii="Times New Roman" w:hAnsi="Times New Roman"/>
                <w:b/>
              </w:rPr>
            </w:pPr>
            <w:r w:rsidRPr="008F1F4C">
              <w:rPr>
                <w:rFonts w:ascii="Times New Roman" w:hAnsi="Times New Roman"/>
                <w:b/>
              </w:rPr>
              <w:t>№</w:t>
            </w:r>
          </w:p>
        </w:tc>
        <w:tc>
          <w:tcPr>
            <w:tcW w:w="3731" w:type="dxa"/>
          </w:tcPr>
          <w:p w:rsidR="008F1F4C" w:rsidRPr="008F1F4C" w:rsidRDefault="008F1F4C" w:rsidP="003B14D0">
            <w:pPr>
              <w:ind w:left="-567" w:firstLine="425"/>
              <w:jc w:val="center"/>
              <w:rPr>
                <w:rFonts w:ascii="Times New Roman" w:hAnsi="Times New Roman"/>
                <w:b/>
              </w:rPr>
            </w:pPr>
            <w:proofErr w:type="spellStart"/>
            <w:r w:rsidRPr="008F1F4C">
              <w:rPr>
                <w:rFonts w:ascii="Times New Roman" w:hAnsi="Times New Roman"/>
                <w:b/>
              </w:rPr>
              <w:t>Адрес</w:t>
            </w:r>
            <w:proofErr w:type="spellEnd"/>
          </w:p>
        </w:tc>
        <w:tc>
          <w:tcPr>
            <w:tcW w:w="5302" w:type="dxa"/>
            <w:gridSpan w:val="2"/>
          </w:tcPr>
          <w:p w:rsidR="008F1F4C" w:rsidRPr="008F1F4C" w:rsidRDefault="008F1F4C" w:rsidP="003B14D0">
            <w:pPr>
              <w:ind w:left="-567" w:firstLine="425"/>
              <w:jc w:val="center"/>
              <w:rPr>
                <w:rFonts w:ascii="Times New Roman" w:hAnsi="Times New Roman"/>
                <w:b/>
              </w:rPr>
            </w:pPr>
            <w:proofErr w:type="spellStart"/>
            <w:r w:rsidRPr="008F1F4C">
              <w:rPr>
                <w:rFonts w:ascii="Times New Roman" w:hAnsi="Times New Roman"/>
                <w:b/>
              </w:rPr>
              <w:t>Площадь</w:t>
            </w:r>
            <w:proofErr w:type="spellEnd"/>
            <w:r w:rsidRPr="008F1F4C">
              <w:rPr>
                <w:rFonts w:ascii="Times New Roman" w:hAnsi="Times New Roman"/>
                <w:b/>
              </w:rPr>
              <w:t>, м²</w:t>
            </w:r>
          </w:p>
        </w:tc>
      </w:tr>
      <w:tr w:rsidR="008F1F4C" w:rsidRPr="008F1F4C" w:rsidTr="003B14D0">
        <w:tc>
          <w:tcPr>
            <w:tcW w:w="10030" w:type="dxa"/>
            <w:gridSpan w:val="5"/>
          </w:tcPr>
          <w:p w:rsidR="008F1F4C" w:rsidRPr="008F1F4C" w:rsidRDefault="008F1F4C" w:rsidP="003B14D0">
            <w:pPr>
              <w:ind w:left="-567" w:firstLine="425"/>
              <w:jc w:val="center"/>
              <w:rPr>
                <w:rFonts w:ascii="Times New Roman" w:hAnsi="Times New Roman"/>
                <w:b/>
              </w:rPr>
            </w:pPr>
            <w:r w:rsidRPr="008F1F4C">
              <w:rPr>
                <w:rFonts w:ascii="Times New Roman" w:hAnsi="Times New Roman"/>
                <w:b/>
              </w:rPr>
              <w:t xml:space="preserve">2025 </w:t>
            </w:r>
            <w:proofErr w:type="spellStart"/>
            <w:r w:rsidRPr="008F1F4C">
              <w:rPr>
                <w:rFonts w:ascii="Times New Roman" w:hAnsi="Times New Roman"/>
                <w:b/>
              </w:rPr>
              <w:t>год</w:t>
            </w:r>
            <w:proofErr w:type="spellEnd"/>
          </w:p>
        </w:tc>
      </w:tr>
      <w:tr w:rsidR="008F1F4C" w:rsidRPr="008F1F4C" w:rsidTr="003B14D0">
        <w:tc>
          <w:tcPr>
            <w:tcW w:w="956" w:type="dxa"/>
            <w:tcBorders>
              <w:right w:val="single" w:sz="4" w:space="0" w:color="auto"/>
            </w:tcBorders>
          </w:tcPr>
          <w:p w:rsidR="008F1F4C" w:rsidRPr="008F1F4C" w:rsidRDefault="008F1F4C" w:rsidP="003B14D0">
            <w:pPr>
              <w:ind w:left="-567" w:firstLine="425"/>
              <w:jc w:val="center"/>
              <w:rPr>
                <w:rFonts w:ascii="Times New Roman" w:hAnsi="Times New Roman"/>
              </w:rPr>
            </w:pPr>
            <w:r w:rsidRPr="008F1F4C">
              <w:rPr>
                <w:rFonts w:ascii="Times New Roman" w:hAnsi="Times New Roman"/>
              </w:rPr>
              <w:t>1</w:t>
            </w:r>
          </w:p>
        </w:tc>
        <w:tc>
          <w:tcPr>
            <w:tcW w:w="3825" w:type="dxa"/>
            <w:gridSpan w:val="3"/>
            <w:tcBorders>
              <w:right w:val="single" w:sz="4" w:space="0" w:color="auto"/>
            </w:tcBorders>
          </w:tcPr>
          <w:p w:rsidR="008F1F4C" w:rsidRPr="008F1F4C" w:rsidRDefault="008F1F4C" w:rsidP="003B14D0">
            <w:pPr>
              <w:contextualSpacing/>
              <w:jc w:val="both"/>
              <w:rPr>
                <w:rFonts w:ascii="Times New Roman" w:hAnsi="Times New Roman"/>
                <w:lang w:val="ru-RU"/>
              </w:rPr>
            </w:pPr>
            <w:r w:rsidRPr="008F1F4C">
              <w:rPr>
                <w:rFonts w:ascii="Times New Roman" w:hAnsi="Times New Roman"/>
                <w:lang w:val="ru-RU"/>
              </w:rPr>
              <w:t xml:space="preserve">Благоустройство сквера по переулку Горького и участков улиц К. Маркса, Комсомольской и Красноармейской в </w:t>
            </w:r>
            <w:proofErr w:type="gramStart"/>
            <w:r w:rsidRPr="008F1F4C">
              <w:rPr>
                <w:rFonts w:ascii="Times New Roman" w:hAnsi="Times New Roman"/>
                <w:lang w:val="ru-RU"/>
              </w:rPr>
              <w:t>г</w:t>
            </w:r>
            <w:proofErr w:type="gramEnd"/>
            <w:r w:rsidRPr="008F1F4C">
              <w:rPr>
                <w:rFonts w:ascii="Times New Roman" w:hAnsi="Times New Roman"/>
                <w:lang w:val="ru-RU"/>
              </w:rPr>
              <w:t xml:space="preserve">. Ардатов </w:t>
            </w:r>
            <w:proofErr w:type="spellStart"/>
            <w:r w:rsidRPr="008F1F4C">
              <w:rPr>
                <w:rFonts w:ascii="Times New Roman" w:hAnsi="Times New Roman"/>
                <w:lang w:val="ru-RU"/>
              </w:rPr>
              <w:t>Ардатовского</w:t>
            </w:r>
            <w:proofErr w:type="spellEnd"/>
            <w:r w:rsidRPr="008F1F4C">
              <w:rPr>
                <w:rFonts w:ascii="Times New Roman" w:hAnsi="Times New Roman"/>
                <w:lang w:val="ru-RU"/>
              </w:rPr>
              <w:t xml:space="preserve"> муниципального района Республики Мордовия» в рамках реализации проекта «По страницам истории» </w:t>
            </w:r>
          </w:p>
          <w:p w:rsidR="008F1F4C" w:rsidRPr="008F1F4C" w:rsidRDefault="008F1F4C" w:rsidP="003B14D0">
            <w:pPr>
              <w:tabs>
                <w:tab w:val="left" w:pos="253"/>
              </w:tabs>
              <w:rPr>
                <w:rFonts w:ascii="Times New Roman" w:hAnsi="Times New Roman"/>
                <w:lang w:val="ru-RU"/>
              </w:rPr>
            </w:pPr>
          </w:p>
        </w:tc>
        <w:tc>
          <w:tcPr>
            <w:tcW w:w="5249" w:type="dxa"/>
            <w:tcBorders>
              <w:left w:val="single" w:sz="4" w:space="0" w:color="auto"/>
            </w:tcBorders>
          </w:tcPr>
          <w:p w:rsidR="008F1F4C" w:rsidRPr="008F1F4C" w:rsidRDefault="008F1F4C" w:rsidP="003B14D0">
            <w:pPr>
              <w:pStyle w:val="a7"/>
              <w:ind w:right="424"/>
              <w:jc w:val="center"/>
            </w:pPr>
            <w:r w:rsidRPr="008F1F4C">
              <w:t>19 870 кв.м.</w:t>
            </w:r>
          </w:p>
        </w:tc>
      </w:tr>
      <w:tr w:rsidR="008F1F4C" w:rsidRPr="008F1F4C" w:rsidTr="003B14D0">
        <w:tc>
          <w:tcPr>
            <w:tcW w:w="10030" w:type="dxa"/>
            <w:gridSpan w:val="5"/>
          </w:tcPr>
          <w:p w:rsidR="008F1F4C" w:rsidRPr="008F1F4C" w:rsidRDefault="008F1F4C" w:rsidP="003B14D0">
            <w:pPr>
              <w:ind w:left="-567" w:firstLine="425"/>
              <w:jc w:val="center"/>
              <w:rPr>
                <w:rFonts w:ascii="Times New Roman" w:hAnsi="Times New Roman"/>
                <w:lang w:val="ru-RU"/>
              </w:rPr>
            </w:pPr>
            <w:r w:rsidRPr="008F1F4C">
              <w:rPr>
                <w:rFonts w:ascii="Times New Roman" w:hAnsi="Times New Roman"/>
                <w:lang w:val="ru-RU"/>
              </w:rPr>
              <w:lastRenderedPageBreak/>
              <w:t>Адресный перечень будет сформирован при актуализации муниципальной программы</w:t>
            </w:r>
          </w:p>
        </w:tc>
      </w:tr>
    </w:tbl>
    <w:p w:rsidR="008F1F4C" w:rsidRPr="008F1F4C" w:rsidRDefault="008F1F4C" w:rsidP="008F1F4C">
      <w:pPr>
        <w:widowControl w:val="0"/>
        <w:tabs>
          <w:tab w:val="left" w:pos="-709"/>
        </w:tabs>
        <w:jc w:val="right"/>
        <w:rPr>
          <w:rFonts w:ascii="Times New Roman" w:hAnsi="Times New Roman"/>
          <w:bCs/>
          <w:lang w:val="ru-RU"/>
        </w:rPr>
      </w:pPr>
    </w:p>
    <w:p w:rsidR="008F1F4C" w:rsidRPr="008F1F4C" w:rsidRDefault="008F1F4C" w:rsidP="008F1F4C">
      <w:pPr>
        <w:jc w:val="center"/>
        <w:rPr>
          <w:rFonts w:ascii="Times New Roman" w:hAnsi="Times New Roman"/>
          <w:b/>
          <w:lang w:val="ru-RU"/>
        </w:rPr>
      </w:pPr>
      <w:r w:rsidRPr="008F1F4C">
        <w:rPr>
          <w:rFonts w:ascii="Times New Roman" w:hAnsi="Times New Roman"/>
          <w:b/>
          <w:lang w:val="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8F1F4C" w:rsidRPr="008F1F4C" w:rsidRDefault="008F1F4C" w:rsidP="008F1F4C">
      <w:pPr>
        <w:rPr>
          <w:rFonts w:ascii="Times New Roman" w:hAnsi="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
        <w:gridCol w:w="4399"/>
        <w:gridCol w:w="4286"/>
      </w:tblGrid>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w:t>
            </w:r>
          </w:p>
        </w:tc>
        <w:tc>
          <w:tcPr>
            <w:tcW w:w="4399"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Наименование объекта недвижимого имущества и земельного участка</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Адрес объекта недвижимого имущества и земельного участка</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 xml:space="preserve">М-н </w:t>
            </w:r>
            <w:proofErr w:type="spellStart"/>
            <w:r w:rsidRPr="008F1F4C">
              <w:rPr>
                <w:rFonts w:ascii="Times New Roman" w:hAnsi="Times New Roman"/>
              </w:rPr>
              <w:t>детской</w:t>
            </w:r>
            <w:proofErr w:type="spellEnd"/>
            <w:r w:rsidRPr="008F1F4C">
              <w:rPr>
                <w:rFonts w:ascii="Times New Roman" w:hAnsi="Times New Roman"/>
              </w:rPr>
              <w:t xml:space="preserve"> </w:t>
            </w:r>
            <w:proofErr w:type="spellStart"/>
            <w:r w:rsidRPr="008F1F4C">
              <w:rPr>
                <w:rFonts w:ascii="Times New Roman" w:hAnsi="Times New Roman"/>
              </w:rPr>
              <w:t>одежды</w:t>
            </w:r>
            <w:proofErr w:type="spellEnd"/>
          </w:p>
        </w:tc>
        <w:tc>
          <w:tcPr>
            <w:tcW w:w="4286" w:type="dxa"/>
          </w:tcPr>
          <w:p w:rsidR="008F1F4C" w:rsidRPr="008F1F4C" w:rsidRDefault="008F1F4C" w:rsidP="003B14D0">
            <w:pP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92</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 xml:space="preserve">М-н </w:t>
            </w:r>
            <w:proofErr w:type="spellStart"/>
            <w:r w:rsidRPr="008F1F4C">
              <w:rPr>
                <w:rFonts w:ascii="Times New Roman" w:hAnsi="Times New Roman"/>
              </w:rPr>
              <w:t>колбасных</w:t>
            </w:r>
            <w:proofErr w:type="spellEnd"/>
            <w:r w:rsidRPr="008F1F4C">
              <w:rPr>
                <w:rFonts w:ascii="Times New Roman" w:hAnsi="Times New Roman"/>
              </w:rPr>
              <w:t xml:space="preserve"> </w:t>
            </w:r>
            <w:proofErr w:type="spellStart"/>
            <w:r w:rsidRPr="008F1F4C">
              <w:rPr>
                <w:rFonts w:ascii="Times New Roman" w:hAnsi="Times New Roman"/>
              </w:rPr>
              <w:t>изделий</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Техномир</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Гуп</w:t>
            </w:r>
            <w:proofErr w:type="spellEnd"/>
            <w:r w:rsidRPr="008F1F4C">
              <w:rPr>
                <w:rFonts w:ascii="Times New Roman" w:hAnsi="Times New Roman"/>
              </w:rPr>
              <w:t xml:space="preserve"> «</w:t>
            </w:r>
            <w:proofErr w:type="spellStart"/>
            <w:r w:rsidRPr="008F1F4C">
              <w:rPr>
                <w:rFonts w:ascii="Times New Roman" w:hAnsi="Times New Roman"/>
              </w:rPr>
              <w:t>Фармация</w:t>
            </w:r>
            <w:proofErr w:type="spellEnd"/>
            <w:r w:rsidRPr="008F1F4C">
              <w:rPr>
                <w:rFonts w:ascii="Times New Roman" w:hAnsi="Times New Roman"/>
              </w:rPr>
              <w:t xml:space="preserve">» , </w:t>
            </w:r>
            <w:proofErr w:type="spellStart"/>
            <w:r w:rsidRPr="008F1F4C">
              <w:rPr>
                <w:rFonts w:ascii="Times New Roman" w:hAnsi="Times New Roman"/>
              </w:rPr>
              <w:t>аптека</w:t>
            </w:r>
            <w:proofErr w:type="spellEnd"/>
            <w:r w:rsidRPr="008F1F4C">
              <w:rPr>
                <w:rFonts w:ascii="Times New Roman" w:hAnsi="Times New Roman"/>
              </w:rPr>
              <w:t xml:space="preserve"> №4</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Ветеринарная</w:t>
            </w:r>
            <w:proofErr w:type="spellEnd"/>
            <w:r w:rsidRPr="008F1F4C">
              <w:rPr>
                <w:rFonts w:ascii="Times New Roman" w:hAnsi="Times New Roman"/>
              </w:rPr>
              <w:t xml:space="preserve"> </w:t>
            </w:r>
            <w:proofErr w:type="spellStart"/>
            <w:r w:rsidRPr="008F1F4C">
              <w:rPr>
                <w:rFonts w:ascii="Times New Roman" w:hAnsi="Times New Roman"/>
              </w:rPr>
              <w:t>аптека</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6</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Парикмахерская</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7</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Ремонт</w:t>
            </w:r>
            <w:proofErr w:type="spellEnd"/>
            <w:r w:rsidRPr="008F1F4C">
              <w:rPr>
                <w:rFonts w:ascii="Times New Roman" w:hAnsi="Times New Roman"/>
              </w:rPr>
              <w:t xml:space="preserve"> </w:t>
            </w:r>
            <w:proofErr w:type="spellStart"/>
            <w:r w:rsidRPr="008F1F4C">
              <w:rPr>
                <w:rFonts w:ascii="Times New Roman" w:hAnsi="Times New Roman"/>
              </w:rPr>
              <w:t>часов</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8</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Ателье</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9</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Сервисный</w:t>
            </w:r>
            <w:proofErr w:type="spellEnd"/>
            <w:r w:rsidRPr="008F1F4C">
              <w:rPr>
                <w:rFonts w:ascii="Times New Roman" w:hAnsi="Times New Roman"/>
              </w:rPr>
              <w:t xml:space="preserve"> </w:t>
            </w:r>
            <w:proofErr w:type="spellStart"/>
            <w:r w:rsidRPr="008F1F4C">
              <w:rPr>
                <w:rFonts w:ascii="Times New Roman" w:hAnsi="Times New Roman"/>
              </w:rPr>
              <w:t>центр</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87,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10</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Мн</w:t>
            </w:r>
            <w:proofErr w:type="spellEnd"/>
            <w:r w:rsidRPr="008F1F4C">
              <w:rPr>
                <w:rFonts w:ascii="Times New Roman" w:hAnsi="Times New Roman"/>
              </w:rPr>
              <w:t xml:space="preserve">-н </w:t>
            </w:r>
            <w:proofErr w:type="spellStart"/>
            <w:r w:rsidRPr="008F1F4C">
              <w:rPr>
                <w:rFonts w:ascii="Times New Roman" w:hAnsi="Times New Roman"/>
              </w:rPr>
              <w:t>Одежды</w:t>
            </w:r>
            <w:proofErr w:type="spellEnd"/>
          </w:p>
        </w:tc>
        <w:tc>
          <w:tcPr>
            <w:tcW w:w="4286" w:type="dxa"/>
          </w:tcPr>
          <w:p w:rsidR="008F1F4C" w:rsidRPr="008F1F4C" w:rsidRDefault="008F1F4C" w:rsidP="003B14D0">
            <w:pP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92</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11</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Кондитерский</w:t>
            </w:r>
            <w:proofErr w:type="spellEnd"/>
            <w:r w:rsidRPr="008F1F4C">
              <w:rPr>
                <w:rFonts w:ascii="Times New Roman" w:hAnsi="Times New Roman"/>
              </w:rPr>
              <w:t xml:space="preserve"> м-н</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110а,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12</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Цветочный</w:t>
            </w:r>
            <w:proofErr w:type="spellEnd"/>
            <w:r w:rsidRPr="008F1F4C">
              <w:rPr>
                <w:rFonts w:ascii="Times New Roman" w:hAnsi="Times New Roman"/>
              </w:rPr>
              <w:t xml:space="preserve"> </w:t>
            </w:r>
            <w:proofErr w:type="spellStart"/>
            <w:r w:rsidRPr="008F1F4C">
              <w:rPr>
                <w:rFonts w:ascii="Times New Roman" w:hAnsi="Times New Roman"/>
              </w:rPr>
              <w:t>магазин</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110а,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13</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 xml:space="preserve">М-н </w:t>
            </w:r>
            <w:proofErr w:type="spellStart"/>
            <w:r w:rsidRPr="008F1F4C">
              <w:rPr>
                <w:rFonts w:ascii="Times New Roman" w:hAnsi="Times New Roman"/>
              </w:rPr>
              <w:t>оптика</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110а,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14</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Стиль</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110а,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15</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Ералаш</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110а,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16</w:t>
            </w:r>
          </w:p>
        </w:tc>
        <w:tc>
          <w:tcPr>
            <w:tcW w:w="4399" w:type="dxa"/>
          </w:tcPr>
          <w:p w:rsidR="008F1F4C" w:rsidRPr="008F1F4C" w:rsidRDefault="008F1F4C" w:rsidP="003B14D0">
            <w:pPr>
              <w:tabs>
                <w:tab w:val="left" w:pos="776"/>
              </w:tabs>
              <w:rPr>
                <w:rFonts w:ascii="Times New Roman" w:hAnsi="Times New Roman"/>
              </w:rPr>
            </w:pPr>
            <w:r w:rsidRPr="008F1F4C">
              <w:rPr>
                <w:rFonts w:ascii="Times New Roman" w:hAnsi="Times New Roman"/>
              </w:rPr>
              <w:tab/>
              <w:t xml:space="preserve">         М-н «</w:t>
            </w:r>
            <w:proofErr w:type="spellStart"/>
            <w:r w:rsidRPr="008F1F4C">
              <w:rPr>
                <w:rFonts w:ascii="Times New Roman" w:hAnsi="Times New Roman"/>
              </w:rPr>
              <w:t>Венец</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116,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17</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Сладоград</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100,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18</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Страховой</w:t>
            </w:r>
            <w:proofErr w:type="spellEnd"/>
            <w:r w:rsidRPr="008F1F4C">
              <w:rPr>
                <w:rFonts w:ascii="Times New Roman" w:hAnsi="Times New Roman"/>
              </w:rPr>
              <w:t xml:space="preserve"> </w:t>
            </w:r>
            <w:proofErr w:type="spellStart"/>
            <w:r w:rsidRPr="008F1F4C">
              <w:rPr>
                <w:rFonts w:ascii="Times New Roman" w:hAnsi="Times New Roman"/>
              </w:rPr>
              <w:t>дом</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100,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19</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Парикмахерская</w:t>
            </w:r>
            <w:proofErr w:type="spellEnd"/>
            <w:r w:rsidRPr="008F1F4C">
              <w:rPr>
                <w:rFonts w:ascii="Times New Roman" w:hAnsi="Times New Roman"/>
              </w:rPr>
              <w:t xml:space="preserve"> «</w:t>
            </w:r>
            <w:proofErr w:type="spellStart"/>
            <w:r w:rsidRPr="008F1F4C">
              <w:rPr>
                <w:rFonts w:ascii="Times New Roman" w:hAnsi="Times New Roman"/>
              </w:rPr>
              <w:t>Надежда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100,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20</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Купец</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90</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21</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Мебель</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89,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22</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Надежда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89,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23</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Ювелирный</w:t>
            </w:r>
            <w:proofErr w:type="spellEnd"/>
            <w:r w:rsidRPr="008F1F4C">
              <w:rPr>
                <w:rFonts w:ascii="Times New Roman" w:hAnsi="Times New Roman"/>
              </w:rPr>
              <w:t xml:space="preserve"> </w:t>
            </w:r>
            <w:proofErr w:type="spellStart"/>
            <w:r w:rsidRPr="008F1F4C">
              <w:rPr>
                <w:rFonts w:ascii="Times New Roman" w:hAnsi="Times New Roman"/>
              </w:rPr>
              <w:t>салон</w:t>
            </w:r>
            <w:proofErr w:type="spellEnd"/>
            <w:r w:rsidRPr="008F1F4C">
              <w:rPr>
                <w:rFonts w:ascii="Times New Roman" w:hAnsi="Times New Roman"/>
              </w:rPr>
              <w:t xml:space="preserve"> «</w:t>
            </w:r>
            <w:proofErr w:type="spellStart"/>
            <w:r w:rsidRPr="008F1F4C">
              <w:rPr>
                <w:rFonts w:ascii="Times New Roman" w:hAnsi="Times New Roman"/>
              </w:rPr>
              <w:t>Золотая</w:t>
            </w:r>
            <w:proofErr w:type="spellEnd"/>
            <w:r w:rsidRPr="008F1F4C">
              <w:rPr>
                <w:rFonts w:ascii="Times New Roman" w:hAnsi="Times New Roman"/>
              </w:rPr>
              <w:t xml:space="preserve"> </w:t>
            </w:r>
            <w:proofErr w:type="spellStart"/>
            <w:r w:rsidRPr="008F1F4C">
              <w:rPr>
                <w:rFonts w:ascii="Times New Roman" w:hAnsi="Times New Roman"/>
              </w:rPr>
              <w:t>пантера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89,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24</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Любимый</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94</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25</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Здание</w:t>
            </w:r>
            <w:proofErr w:type="spellEnd"/>
            <w:r w:rsidRPr="008F1F4C">
              <w:rPr>
                <w:rFonts w:ascii="Times New Roman" w:hAnsi="Times New Roman"/>
              </w:rPr>
              <w:t xml:space="preserve"> </w:t>
            </w:r>
            <w:proofErr w:type="spellStart"/>
            <w:r w:rsidRPr="008F1F4C">
              <w:rPr>
                <w:rFonts w:ascii="Times New Roman" w:hAnsi="Times New Roman"/>
              </w:rPr>
              <w:t>районной</w:t>
            </w:r>
            <w:proofErr w:type="spellEnd"/>
            <w:r w:rsidRPr="008F1F4C">
              <w:rPr>
                <w:rFonts w:ascii="Times New Roman" w:hAnsi="Times New Roman"/>
              </w:rPr>
              <w:t xml:space="preserve"> </w:t>
            </w:r>
            <w:proofErr w:type="spellStart"/>
            <w:r w:rsidRPr="008F1F4C">
              <w:rPr>
                <w:rFonts w:ascii="Times New Roman" w:hAnsi="Times New Roman"/>
              </w:rPr>
              <w:t>газеты</w:t>
            </w:r>
            <w:proofErr w:type="spellEnd"/>
            <w:r w:rsidRPr="008F1F4C">
              <w:rPr>
                <w:rFonts w:ascii="Times New Roman" w:hAnsi="Times New Roman"/>
              </w:rPr>
              <w:t xml:space="preserve"> «МАЯК»</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106</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26</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«АВОКАДО»</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120,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27</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Стоматологический</w:t>
            </w:r>
            <w:proofErr w:type="spellEnd"/>
            <w:r w:rsidRPr="008F1F4C">
              <w:rPr>
                <w:rFonts w:ascii="Times New Roman" w:hAnsi="Times New Roman"/>
              </w:rPr>
              <w:t xml:space="preserve"> </w:t>
            </w:r>
            <w:proofErr w:type="spellStart"/>
            <w:r w:rsidRPr="008F1F4C">
              <w:rPr>
                <w:rFonts w:ascii="Times New Roman" w:hAnsi="Times New Roman"/>
              </w:rPr>
              <w:t>кабинет</w:t>
            </w:r>
            <w:proofErr w:type="spellEnd"/>
            <w:r w:rsidRPr="008F1F4C">
              <w:rPr>
                <w:rFonts w:ascii="Times New Roman" w:hAnsi="Times New Roman"/>
              </w:rPr>
              <w:t xml:space="preserve"> «</w:t>
            </w:r>
            <w:proofErr w:type="spellStart"/>
            <w:r w:rsidRPr="008F1F4C">
              <w:rPr>
                <w:rFonts w:ascii="Times New Roman" w:hAnsi="Times New Roman"/>
              </w:rPr>
              <w:t>Добрый</w:t>
            </w:r>
            <w:proofErr w:type="spellEnd"/>
            <w:r w:rsidRPr="008F1F4C">
              <w:rPr>
                <w:rFonts w:ascii="Times New Roman" w:hAnsi="Times New Roman"/>
              </w:rPr>
              <w:t xml:space="preserve"> </w:t>
            </w:r>
            <w:proofErr w:type="spellStart"/>
            <w:r w:rsidRPr="008F1F4C">
              <w:rPr>
                <w:rFonts w:ascii="Times New Roman" w:hAnsi="Times New Roman"/>
              </w:rPr>
              <w:t>доктор</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120,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28</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Парикмахерская</w:t>
            </w:r>
            <w:proofErr w:type="spellEnd"/>
            <w:r w:rsidRPr="008F1F4C">
              <w:rPr>
                <w:rFonts w:ascii="Times New Roman" w:hAnsi="Times New Roman"/>
              </w:rPr>
              <w:t xml:space="preserve"> «</w:t>
            </w:r>
            <w:proofErr w:type="spellStart"/>
            <w:r w:rsidRPr="008F1F4C">
              <w:rPr>
                <w:rFonts w:ascii="Times New Roman" w:hAnsi="Times New Roman"/>
              </w:rPr>
              <w:t>Бумеранг</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120, 2 этаж</w:t>
            </w:r>
          </w:p>
        </w:tc>
      </w:tr>
      <w:tr w:rsidR="008F1F4C" w:rsidRPr="008F1F4C" w:rsidTr="003B14D0">
        <w:trPr>
          <w:trHeight w:val="403"/>
        </w:trPr>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29</w:t>
            </w:r>
          </w:p>
        </w:tc>
        <w:tc>
          <w:tcPr>
            <w:tcW w:w="4399" w:type="dxa"/>
          </w:tcPr>
          <w:p w:rsidR="008F1F4C" w:rsidRPr="008F1F4C" w:rsidRDefault="008F1F4C" w:rsidP="003B14D0">
            <w:pPr>
              <w:jc w:val="center"/>
              <w:rPr>
                <w:rFonts w:ascii="Times New Roman" w:hAnsi="Times New Roman"/>
                <w:lang w:val="ru-RU"/>
              </w:rPr>
            </w:pPr>
            <w:proofErr w:type="gramStart"/>
            <w:r w:rsidRPr="008F1F4C">
              <w:rPr>
                <w:rFonts w:ascii="Times New Roman" w:hAnsi="Times New Roman"/>
                <w:lang w:val="ru-RU"/>
              </w:rPr>
              <w:t>М-Н</w:t>
            </w:r>
            <w:proofErr w:type="gramEnd"/>
            <w:r w:rsidRPr="008F1F4C">
              <w:rPr>
                <w:rFonts w:ascii="Times New Roman" w:hAnsi="Times New Roman"/>
                <w:lang w:val="ru-RU"/>
              </w:rPr>
              <w:t xml:space="preserve"> «Овощи и фрукты»</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120а</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30</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Россельхозбанк</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120а</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31</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Аптека</w:t>
            </w:r>
            <w:proofErr w:type="spellEnd"/>
            <w:r w:rsidRPr="008F1F4C">
              <w:rPr>
                <w:rFonts w:ascii="Times New Roman" w:hAnsi="Times New Roman"/>
              </w:rPr>
              <w:t xml:space="preserve"> «</w:t>
            </w:r>
            <w:proofErr w:type="spellStart"/>
            <w:r w:rsidRPr="008F1F4C">
              <w:rPr>
                <w:rFonts w:ascii="Times New Roman" w:hAnsi="Times New Roman"/>
              </w:rPr>
              <w:t>Адонис</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118, 2 этаж</w:t>
            </w:r>
          </w:p>
        </w:tc>
      </w:tr>
      <w:tr w:rsidR="008F1F4C" w:rsidRPr="008F1F4C" w:rsidTr="003B14D0">
        <w:trPr>
          <w:trHeight w:val="404"/>
        </w:trPr>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32</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Эврика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118,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33</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Малинка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118,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34</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Аптека</w:t>
            </w:r>
            <w:proofErr w:type="spellEnd"/>
            <w:r w:rsidRPr="008F1F4C">
              <w:rPr>
                <w:rFonts w:ascii="Times New Roman" w:hAnsi="Times New Roman"/>
              </w:rPr>
              <w:t xml:space="preserve"> «</w:t>
            </w:r>
            <w:proofErr w:type="spellStart"/>
            <w:r w:rsidRPr="008F1F4C">
              <w:rPr>
                <w:rFonts w:ascii="Times New Roman" w:hAnsi="Times New Roman"/>
              </w:rPr>
              <w:t>Вита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114,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35</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Салон-связи</w:t>
            </w:r>
            <w:proofErr w:type="spellEnd"/>
            <w:r w:rsidRPr="008F1F4C">
              <w:rPr>
                <w:rFonts w:ascii="Times New Roman" w:hAnsi="Times New Roman"/>
              </w:rPr>
              <w:t xml:space="preserve"> «Tele-2»</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114,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36</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Совкомбанк</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114,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37</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Дубки</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114,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38</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 xml:space="preserve">М-н </w:t>
            </w:r>
            <w:proofErr w:type="spellStart"/>
            <w:r w:rsidRPr="008F1F4C">
              <w:rPr>
                <w:rFonts w:ascii="Times New Roman" w:hAnsi="Times New Roman"/>
              </w:rPr>
              <w:t>мебели</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114,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39</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Вавилон</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114,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40</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Аптека</w:t>
            </w:r>
            <w:proofErr w:type="spellEnd"/>
            <w:r w:rsidRPr="008F1F4C">
              <w:rPr>
                <w:rFonts w:ascii="Times New Roman" w:hAnsi="Times New Roman"/>
              </w:rPr>
              <w:t xml:space="preserve"> «</w:t>
            </w:r>
            <w:proofErr w:type="spellStart"/>
            <w:r w:rsidRPr="008F1F4C">
              <w:rPr>
                <w:rFonts w:ascii="Times New Roman" w:hAnsi="Times New Roman"/>
              </w:rPr>
              <w:t>Эвкалипт</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102,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41</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Ателье</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102,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42</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Стоматологическая</w:t>
            </w:r>
            <w:proofErr w:type="spellEnd"/>
            <w:r w:rsidRPr="008F1F4C">
              <w:rPr>
                <w:rFonts w:ascii="Times New Roman" w:hAnsi="Times New Roman"/>
              </w:rPr>
              <w:t xml:space="preserve"> </w:t>
            </w:r>
            <w:proofErr w:type="spellStart"/>
            <w:r w:rsidRPr="008F1F4C">
              <w:rPr>
                <w:rFonts w:ascii="Times New Roman" w:hAnsi="Times New Roman"/>
              </w:rPr>
              <w:t>клиника</w:t>
            </w:r>
            <w:proofErr w:type="spellEnd"/>
            <w:r w:rsidRPr="008F1F4C">
              <w:rPr>
                <w:rFonts w:ascii="Times New Roman" w:hAnsi="Times New Roman"/>
              </w:rPr>
              <w:t xml:space="preserve"> «</w:t>
            </w:r>
            <w:proofErr w:type="spellStart"/>
            <w:r w:rsidRPr="008F1F4C">
              <w:rPr>
                <w:rFonts w:ascii="Times New Roman" w:hAnsi="Times New Roman"/>
              </w:rPr>
              <w:t>Смайл</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102,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43</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Парикмахерская</w:t>
            </w:r>
            <w:proofErr w:type="spellEnd"/>
            <w:r w:rsidRPr="008F1F4C">
              <w:rPr>
                <w:rFonts w:ascii="Times New Roman" w:hAnsi="Times New Roman"/>
              </w:rPr>
              <w:t xml:space="preserve"> «</w:t>
            </w:r>
            <w:proofErr w:type="spellStart"/>
            <w:r w:rsidRPr="008F1F4C">
              <w:rPr>
                <w:rFonts w:ascii="Times New Roman" w:hAnsi="Times New Roman"/>
              </w:rPr>
              <w:t>Пчелка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102,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44</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Сервисный</w:t>
            </w:r>
            <w:proofErr w:type="spellEnd"/>
            <w:r w:rsidRPr="008F1F4C">
              <w:rPr>
                <w:rFonts w:ascii="Times New Roman" w:hAnsi="Times New Roman"/>
              </w:rPr>
              <w:t xml:space="preserve"> </w:t>
            </w:r>
            <w:proofErr w:type="spellStart"/>
            <w:r w:rsidRPr="008F1F4C">
              <w:rPr>
                <w:rFonts w:ascii="Times New Roman" w:hAnsi="Times New Roman"/>
              </w:rPr>
              <w:t>центр</w:t>
            </w:r>
            <w:proofErr w:type="spellEnd"/>
            <w:r w:rsidRPr="008F1F4C">
              <w:rPr>
                <w:rFonts w:ascii="Times New Roman" w:hAnsi="Times New Roman"/>
              </w:rPr>
              <w:t xml:space="preserve"> «</w:t>
            </w:r>
            <w:proofErr w:type="spellStart"/>
            <w:r w:rsidRPr="008F1F4C">
              <w:rPr>
                <w:rFonts w:ascii="Times New Roman" w:hAnsi="Times New Roman"/>
              </w:rPr>
              <w:t>Мирком</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102,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45</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Рыба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100,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46</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Строительный</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100,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47</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Игрушки</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100,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48</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Птица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96а</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49</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Любимый</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94</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50</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Семена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94</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51</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Текстиль</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ул</w:t>
            </w:r>
            <w:proofErr w:type="spellEnd"/>
            <w:r w:rsidRPr="008F1F4C">
              <w:rPr>
                <w:rFonts w:ascii="Times New Roman" w:hAnsi="Times New Roman"/>
              </w:rPr>
              <w:t xml:space="preserve">. </w:t>
            </w:r>
            <w:proofErr w:type="spellStart"/>
            <w:r w:rsidRPr="008F1F4C">
              <w:rPr>
                <w:rFonts w:ascii="Times New Roman" w:hAnsi="Times New Roman"/>
              </w:rPr>
              <w:t>Ленинская</w:t>
            </w:r>
            <w:proofErr w:type="spellEnd"/>
            <w:r w:rsidRPr="008F1F4C">
              <w:rPr>
                <w:rFonts w:ascii="Times New Roman" w:hAnsi="Times New Roman"/>
              </w:rPr>
              <w:t>, 88</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lastRenderedPageBreak/>
              <w:t>52</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Гостиница</w:t>
            </w:r>
            <w:proofErr w:type="spellEnd"/>
            <w:r w:rsidRPr="008F1F4C">
              <w:rPr>
                <w:rFonts w:ascii="Times New Roman" w:hAnsi="Times New Roman"/>
              </w:rPr>
              <w:t xml:space="preserve"> «</w:t>
            </w:r>
            <w:proofErr w:type="spellStart"/>
            <w:r w:rsidRPr="008F1F4C">
              <w:rPr>
                <w:rFonts w:ascii="Times New Roman" w:hAnsi="Times New Roman"/>
              </w:rPr>
              <w:t>Чайка</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93,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53</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 xml:space="preserve">М-н «Fix </w:t>
            </w:r>
            <w:proofErr w:type="spellStart"/>
            <w:r w:rsidRPr="008F1F4C">
              <w:rPr>
                <w:rFonts w:ascii="Times New Roman" w:hAnsi="Times New Roman"/>
              </w:rPr>
              <w:t>Prise</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 xml:space="preserve">Г. Ардатов, ул. </w:t>
            </w:r>
            <w:proofErr w:type="gramStart"/>
            <w:r w:rsidRPr="008F1F4C">
              <w:rPr>
                <w:rFonts w:ascii="Times New Roman" w:hAnsi="Times New Roman"/>
                <w:lang w:val="ru-RU"/>
              </w:rPr>
              <w:t>Ленинская</w:t>
            </w:r>
            <w:proofErr w:type="gramEnd"/>
            <w:r w:rsidRPr="008F1F4C">
              <w:rPr>
                <w:rFonts w:ascii="Times New Roman" w:hAnsi="Times New Roman"/>
                <w:lang w:val="ru-RU"/>
              </w:rPr>
              <w:t>, 93, 2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54</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Кега</w:t>
            </w:r>
            <w:proofErr w:type="spellEnd"/>
            <w:r w:rsidRPr="008F1F4C">
              <w:rPr>
                <w:rFonts w:ascii="Times New Roman" w:hAnsi="Times New Roman"/>
              </w:rPr>
              <w:t xml:space="preserve">» </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пер</w:t>
            </w:r>
            <w:proofErr w:type="spellEnd"/>
            <w:r w:rsidRPr="008F1F4C">
              <w:rPr>
                <w:rFonts w:ascii="Times New Roman" w:hAnsi="Times New Roman"/>
              </w:rPr>
              <w:t xml:space="preserve">. </w:t>
            </w:r>
            <w:proofErr w:type="spellStart"/>
            <w:r w:rsidRPr="008F1F4C">
              <w:rPr>
                <w:rFonts w:ascii="Times New Roman" w:hAnsi="Times New Roman"/>
              </w:rPr>
              <w:t>Луначарского</w:t>
            </w:r>
            <w:proofErr w:type="spellEnd"/>
            <w:r w:rsidRPr="008F1F4C">
              <w:rPr>
                <w:rFonts w:ascii="Times New Roman" w:hAnsi="Times New Roman"/>
              </w:rPr>
              <w:t>, 18</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55</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Чукальское</w:t>
            </w:r>
            <w:proofErr w:type="spellEnd"/>
            <w:r w:rsidRPr="008F1F4C">
              <w:rPr>
                <w:rFonts w:ascii="Times New Roman" w:hAnsi="Times New Roman"/>
              </w:rPr>
              <w:t xml:space="preserve"> ПО</w:t>
            </w:r>
          </w:p>
        </w:tc>
        <w:tc>
          <w:tcPr>
            <w:tcW w:w="4286" w:type="dxa"/>
          </w:tcPr>
          <w:p w:rsidR="008F1F4C" w:rsidRPr="008F1F4C" w:rsidRDefault="008F1F4C" w:rsidP="003B14D0">
            <w:pPr>
              <w:jc w:val="center"/>
              <w:rPr>
                <w:rFonts w:ascii="Times New Roman" w:hAnsi="Times New Roman"/>
              </w:rPr>
            </w:pPr>
            <w:r w:rsidRPr="008F1F4C">
              <w:rPr>
                <w:rFonts w:ascii="Times New Roman" w:hAnsi="Times New Roman"/>
              </w:rPr>
              <w:t xml:space="preserve">Г. </w:t>
            </w:r>
            <w:proofErr w:type="spellStart"/>
            <w:r w:rsidRPr="008F1F4C">
              <w:rPr>
                <w:rFonts w:ascii="Times New Roman" w:hAnsi="Times New Roman"/>
              </w:rPr>
              <w:t>Ардатов</w:t>
            </w:r>
            <w:proofErr w:type="spellEnd"/>
            <w:r w:rsidRPr="008F1F4C">
              <w:rPr>
                <w:rFonts w:ascii="Times New Roman" w:hAnsi="Times New Roman"/>
              </w:rPr>
              <w:t xml:space="preserve">, </w:t>
            </w:r>
            <w:proofErr w:type="spellStart"/>
            <w:r w:rsidRPr="008F1F4C">
              <w:rPr>
                <w:rFonts w:ascii="Times New Roman" w:hAnsi="Times New Roman"/>
              </w:rPr>
              <w:t>пер</w:t>
            </w:r>
            <w:proofErr w:type="spellEnd"/>
            <w:r w:rsidRPr="008F1F4C">
              <w:rPr>
                <w:rFonts w:ascii="Times New Roman" w:hAnsi="Times New Roman"/>
              </w:rPr>
              <w:t xml:space="preserve">. </w:t>
            </w:r>
            <w:proofErr w:type="spellStart"/>
            <w:r w:rsidRPr="008F1F4C">
              <w:rPr>
                <w:rFonts w:ascii="Times New Roman" w:hAnsi="Times New Roman"/>
              </w:rPr>
              <w:t>Луначарского</w:t>
            </w:r>
            <w:proofErr w:type="spellEnd"/>
            <w:r w:rsidRPr="008F1F4C">
              <w:rPr>
                <w:rFonts w:ascii="Times New Roman" w:hAnsi="Times New Roman"/>
              </w:rPr>
              <w:t>, 16</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56</w:t>
            </w:r>
          </w:p>
        </w:tc>
        <w:tc>
          <w:tcPr>
            <w:tcW w:w="4399" w:type="dxa"/>
          </w:tcPr>
          <w:p w:rsidR="008F1F4C" w:rsidRPr="008F1F4C" w:rsidRDefault="008F1F4C" w:rsidP="003B14D0">
            <w:pPr>
              <w:jc w:val="center"/>
              <w:rPr>
                <w:rFonts w:ascii="Times New Roman" w:hAnsi="Times New Roman"/>
              </w:rPr>
            </w:pPr>
            <w:r w:rsidRPr="008F1F4C">
              <w:rPr>
                <w:rFonts w:ascii="Times New Roman" w:hAnsi="Times New Roman"/>
              </w:rPr>
              <w:t>М-н «</w:t>
            </w:r>
            <w:proofErr w:type="spellStart"/>
            <w:r w:rsidRPr="008F1F4C">
              <w:rPr>
                <w:rFonts w:ascii="Times New Roman" w:hAnsi="Times New Roman"/>
              </w:rPr>
              <w:t>Строительный</w:t>
            </w:r>
            <w:proofErr w:type="spellEnd"/>
            <w:r w:rsidRPr="008F1F4C">
              <w:rPr>
                <w:rFonts w:ascii="Times New Roman" w:hAnsi="Times New Roman"/>
              </w:rPr>
              <w:t>»</w:t>
            </w:r>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Г. Ардатов, пер. Луначарского, 19б, 1 этаж</w:t>
            </w:r>
          </w:p>
        </w:tc>
      </w:tr>
      <w:tr w:rsidR="008F1F4C" w:rsidRPr="008F1F4C" w:rsidTr="003B14D0">
        <w:tc>
          <w:tcPr>
            <w:tcW w:w="885" w:type="dxa"/>
          </w:tcPr>
          <w:p w:rsidR="008F1F4C" w:rsidRPr="008F1F4C" w:rsidRDefault="008F1F4C" w:rsidP="003B14D0">
            <w:pPr>
              <w:jc w:val="center"/>
              <w:rPr>
                <w:rFonts w:ascii="Times New Roman" w:hAnsi="Times New Roman"/>
              </w:rPr>
            </w:pPr>
            <w:r w:rsidRPr="008F1F4C">
              <w:rPr>
                <w:rFonts w:ascii="Times New Roman" w:hAnsi="Times New Roman"/>
              </w:rPr>
              <w:t>57</w:t>
            </w:r>
          </w:p>
        </w:tc>
        <w:tc>
          <w:tcPr>
            <w:tcW w:w="4399" w:type="dxa"/>
          </w:tcPr>
          <w:p w:rsidR="008F1F4C" w:rsidRPr="008F1F4C" w:rsidRDefault="008F1F4C" w:rsidP="003B14D0">
            <w:pPr>
              <w:jc w:val="center"/>
              <w:rPr>
                <w:rFonts w:ascii="Times New Roman" w:hAnsi="Times New Roman"/>
              </w:rPr>
            </w:pPr>
            <w:proofErr w:type="spellStart"/>
            <w:r w:rsidRPr="008F1F4C">
              <w:rPr>
                <w:rFonts w:ascii="Times New Roman" w:hAnsi="Times New Roman"/>
              </w:rPr>
              <w:t>Касса</w:t>
            </w:r>
            <w:proofErr w:type="spellEnd"/>
            <w:r w:rsidRPr="008F1F4C">
              <w:rPr>
                <w:rFonts w:ascii="Times New Roman" w:hAnsi="Times New Roman"/>
              </w:rPr>
              <w:t xml:space="preserve"> </w:t>
            </w:r>
            <w:proofErr w:type="spellStart"/>
            <w:r w:rsidRPr="008F1F4C">
              <w:rPr>
                <w:rFonts w:ascii="Times New Roman" w:hAnsi="Times New Roman"/>
              </w:rPr>
              <w:t>взаимопомощи</w:t>
            </w:r>
            <w:proofErr w:type="spellEnd"/>
          </w:p>
        </w:tc>
        <w:tc>
          <w:tcPr>
            <w:tcW w:w="4286" w:type="dxa"/>
          </w:tcPr>
          <w:p w:rsidR="008F1F4C" w:rsidRPr="008F1F4C" w:rsidRDefault="008F1F4C" w:rsidP="003B14D0">
            <w:pPr>
              <w:jc w:val="center"/>
              <w:rPr>
                <w:rFonts w:ascii="Times New Roman" w:hAnsi="Times New Roman"/>
                <w:lang w:val="ru-RU"/>
              </w:rPr>
            </w:pPr>
            <w:r w:rsidRPr="008F1F4C">
              <w:rPr>
                <w:rFonts w:ascii="Times New Roman" w:hAnsi="Times New Roman"/>
                <w:lang w:val="ru-RU"/>
              </w:rPr>
              <w:t>Г. Ардатов, пер. Луначарского, 19б, 2 этаж</w:t>
            </w:r>
          </w:p>
        </w:tc>
      </w:tr>
    </w:tbl>
    <w:p w:rsidR="008F1F4C" w:rsidRPr="008F1F4C" w:rsidRDefault="008F1F4C" w:rsidP="008F1F4C">
      <w:pPr>
        <w:widowControl w:val="0"/>
        <w:tabs>
          <w:tab w:val="left" w:pos="-709"/>
        </w:tabs>
        <w:jc w:val="right"/>
        <w:rPr>
          <w:rFonts w:ascii="Times New Roman" w:hAnsi="Times New Roman"/>
          <w:bCs/>
          <w:lang w:val="ru-RU"/>
        </w:rPr>
      </w:pPr>
    </w:p>
    <w:p w:rsidR="008F1F4C" w:rsidRPr="008F1F4C" w:rsidRDefault="008F1F4C" w:rsidP="008F1F4C">
      <w:pPr>
        <w:widowControl w:val="0"/>
        <w:tabs>
          <w:tab w:val="left" w:pos="-709"/>
        </w:tabs>
        <w:jc w:val="right"/>
        <w:rPr>
          <w:rFonts w:ascii="Times New Roman" w:hAnsi="Times New Roman"/>
          <w:bCs/>
          <w:lang w:val="ru-RU"/>
        </w:rPr>
      </w:pPr>
    </w:p>
    <w:p w:rsidR="008F1F4C" w:rsidRPr="008F1F4C" w:rsidRDefault="008F1F4C" w:rsidP="008F1F4C">
      <w:pPr>
        <w:rPr>
          <w:rFonts w:ascii="Times New Roman" w:hAnsi="Times New Roman"/>
          <w:lang w:val="ru-RU"/>
        </w:rPr>
      </w:pPr>
    </w:p>
    <w:p w:rsidR="008F1F4C" w:rsidRPr="008F1F4C" w:rsidRDefault="008F1F4C" w:rsidP="008F1F4C">
      <w:pPr>
        <w:rPr>
          <w:rFonts w:ascii="Times New Roman" w:hAnsi="Times New Roman"/>
          <w:lang w:val="ru-RU"/>
        </w:rPr>
      </w:pPr>
    </w:p>
    <w:p w:rsidR="008F1F4C" w:rsidRPr="008F1F4C" w:rsidRDefault="008F1F4C" w:rsidP="008F1F4C">
      <w:pPr>
        <w:rPr>
          <w:rFonts w:ascii="Times New Roman" w:hAnsi="Times New Roman"/>
          <w:lang w:val="ru-RU"/>
        </w:rPr>
        <w:sectPr w:rsidR="008F1F4C" w:rsidRPr="008F1F4C" w:rsidSect="0059175C">
          <w:pgSz w:w="11906" w:h="16838"/>
          <w:pgMar w:top="1134" w:right="850" w:bottom="1134" w:left="1701" w:header="708" w:footer="708" w:gutter="0"/>
          <w:cols w:space="708"/>
          <w:docGrid w:linePitch="360"/>
        </w:sectPr>
      </w:pPr>
    </w:p>
    <w:p w:rsidR="008F1F4C" w:rsidRPr="008F1F4C" w:rsidRDefault="008F1F4C" w:rsidP="008F1F4C">
      <w:pPr>
        <w:widowControl w:val="0"/>
        <w:tabs>
          <w:tab w:val="left" w:pos="-709"/>
        </w:tabs>
        <w:ind w:left="142"/>
        <w:jc w:val="right"/>
        <w:rPr>
          <w:rFonts w:ascii="Times New Roman" w:hAnsi="Times New Roman"/>
          <w:bCs/>
          <w:color w:val="000000"/>
          <w:lang w:val="ru-RU"/>
        </w:rPr>
      </w:pPr>
      <w:r w:rsidRPr="008F1F4C">
        <w:rPr>
          <w:rFonts w:ascii="Times New Roman" w:hAnsi="Times New Roman"/>
          <w:bCs/>
          <w:color w:val="000000"/>
          <w:lang w:val="ru-RU"/>
        </w:rPr>
        <w:lastRenderedPageBreak/>
        <w:t>ПРИЛОЖЕНИЕ 1</w:t>
      </w:r>
      <w:r w:rsidRPr="008F1F4C">
        <w:rPr>
          <w:rFonts w:ascii="Times New Roman" w:hAnsi="Times New Roman"/>
          <w:bCs/>
          <w:color w:val="000000"/>
          <w:lang w:val="ru-RU"/>
        </w:rPr>
        <w:br/>
        <w:t xml:space="preserve">к </w:t>
      </w:r>
      <w:hyperlink w:anchor="sub_12000" w:history="1">
        <w:r w:rsidRPr="008F1F4C">
          <w:rPr>
            <w:rFonts w:ascii="Times New Roman" w:hAnsi="Times New Roman"/>
            <w:bCs/>
            <w:color w:val="000000"/>
            <w:lang w:val="ru-RU"/>
          </w:rPr>
          <w:t>Программе</w:t>
        </w:r>
      </w:hyperlink>
      <w:r w:rsidRPr="008F1F4C">
        <w:rPr>
          <w:rFonts w:ascii="Times New Roman" w:hAnsi="Times New Roman"/>
          <w:bCs/>
          <w:color w:val="000000"/>
          <w:lang w:val="ru-RU"/>
        </w:rPr>
        <w:t xml:space="preserve"> «Формирование</w:t>
      </w:r>
      <w:r w:rsidRPr="008F1F4C">
        <w:rPr>
          <w:rFonts w:ascii="Times New Roman" w:hAnsi="Times New Roman"/>
          <w:bCs/>
          <w:color w:val="000000"/>
          <w:lang w:val="ru-RU"/>
        </w:rPr>
        <w:br/>
        <w:t>современной городской среды на</w:t>
      </w:r>
      <w:r w:rsidRPr="008F1F4C">
        <w:rPr>
          <w:rFonts w:ascii="Times New Roman" w:hAnsi="Times New Roman"/>
          <w:bCs/>
          <w:color w:val="000000"/>
          <w:lang w:val="ru-RU"/>
        </w:rPr>
        <w:br/>
        <w:t xml:space="preserve">территории городского поселения  </w:t>
      </w:r>
    </w:p>
    <w:p w:rsidR="008F1F4C" w:rsidRPr="008F1F4C" w:rsidRDefault="008F1F4C" w:rsidP="008F1F4C">
      <w:pPr>
        <w:widowControl w:val="0"/>
        <w:tabs>
          <w:tab w:val="left" w:pos="-709"/>
        </w:tabs>
        <w:ind w:left="142"/>
        <w:jc w:val="right"/>
        <w:rPr>
          <w:rFonts w:ascii="Times New Roman" w:hAnsi="Times New Roman"/>
          <w:bCs/>
          <w:color w:val="000000"/>
          <w:lang w:val="ru-RU"/>
        </w:rPr>
      </w:pPr>
      <w:r w:rsidRPr="008F1F4C">
        <w:rPr>
          <w:rFonts w:ascii="Times New Roman" w:hAnsi="Times New Roman"/>
          <w:bCs/>
          <w:color w:val="000000"/>
          <w:lang w:val="ru-RU"/>
        </w:rPr>
        <w:t>Ардатов» на 2025-2030 годы</w:t>
      </w:r>
    </w:p>
    <w:p w:rsidR="008F1F4C" w:rsidRPr="008F1F4C" w:rsidRDefault="008F1F4C" w:rsidP="008F1F4C">
      <w:pPr>
        <w:pStyle w:val="1"/>
        <w:spacing w:before="0"/>
        <w:jc w:val="center"/>
        <w:rPr>
          <w:rFonts w:ascii="Times New Roman" w:hAnsi="Times New Roman" w:cs="Times New Roman"/>
          <w:color w:val="auto"/>
          <w:sz w:val="20"/>
          <w:szCs w:val="20"/>
        </w:rPr>
      </w:pPr>
      <w:r w:rsidRPr="008F1F4C">
        <w:rPr>
          <w:rFonts w:ascii="Times New Roman" w:hAnsi="Times New Roman" w:cs="Times New Roman"/>
          <w:color w:val="auto"/>
          <w:sz w:val="20"/>
          <w:szCs w:val="20"/>
        </w:rPr>
        <w:t>Целевые индикаторы</w:t>
      </w:r>
      <w:r w:rsidRPr="008F1F4C">
        <w:rPr>
          <w:rFonts w:ascii="Times New Roman" w:hAnsi="Times New Roman" w:cs="Times New Roman"/>
          <w:color w:val="auto"/>
          <w:sz w:val="20"/>
          <w:szCs w:val="20"/>
        </w:rPr>
        <w:br/>
        <w:t xml:space="preserve">муниципальной программы «Формирование современной городской среды на территории городского поселения Ардатов </w:t>
      </w:r>
      <w:proofErr w:type="spellStart"/>
      <w:r w:rsidRPr="008F1F4C">
        <w:rPr>
          <w:rStyle w:val="a4"/>
          <w:rFonts w:eastAsiaTheme="minorEastAsia"/>
          <w:color w:val="auto"/>
          <w:sz w:val="20"/>
        </w:rPr>
        <w:t>Ардатовского</w:t>
      </w:r>
      <w:proofErr w:type="spellEnd"/>
      <w:r w:rsidRPr="008F1F4C">
        <w:rPr>
          <w:rStyle w:val="a4"/>
          <w:rFonts w:eastAsiaTheme="minorEastAsia"/>
          <w:color w:val="auto"/>
          <w:sz w:val="20"/>
        </w:rPr>
        <w:t xml:space="preserve"> муниципального района Республики Мордовия </w:t>
      </w:r>
      <w:r w:rsidRPr="008F1F4C">
        <w:rPr>
          <w:rFonts w:ascii="Times New Roman" w:hAnsi="Times New Roman" w:cs="Times New Roman"/>
          <w:color w:val="auto"/>
          <w:sz w:val="20"/>
          <w:szCs w:val="20"/>
        </w:rPr>
        <w:t>на 2025-2030 годы»</w:t>
      </w:r>
    </w:p>
    <w:p w:rsidR="008F1F4C" w:rsidRPr="008F1F4C" w:rsidRDefault="008F1F4C" w:rsidP="008F1F4C">
      <w:pPr>
        <w:rPr>
          <w:rFonts w:ascii="Times New Roman" w:hAnsi="Times New Roman"/>
          <w:lang w:val="ru-RU"/>
        </w:rPr>
      </w:pPr>
    </w:p>
    <w:tbl>
      <w:tblPr>
        <w:tblW w:w="15168"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402"/>
        <w:gridCol w:w="1256"/>
        <w:gridCol w:w="20"/>
        <w:gridCol w:w="1417"/>
        <w:gridCol w:w="1418"/>
        <w:gridCol w:w="1417"/>
        <w:gridCol w:w="1559"/>
        <w:gridCol w:w="1418"/>
        <w:gridCol w:w="1417"/>
        <w:gridCol w:w="1276"/>
      </w:tblGrid>
      <w:tr w:rsidR="008F1F4C" w:rsidRPr="008F1F4C" w:rsidTr="003B14D0">
        <w:tc>
          <w:tcPr>
            <w:tcW w:w="568" w:type="dxa"/>
            <w:vMerge w:val="restart"/>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N</w:t>
            </w:r>
          </w:p>
        </w:tc>
        <w:tc>
          <w:tcPr>
            <w:tcW w:w="3402" w:type="dxa"/>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Наименование индикатора</w:t>
            </w:r>
          </w:p>
        </w:tc>
        <w:tc>
          <w:tcPr>
            <w:tcW w:w="1256" w:type="dxa"/>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единица измерения</w:t>
            </w:r>
          </w:p>
        </w:tc>
        <w:tc>
          <w:tcPr>
            <w:tcW w:w="9942" w:type="dxa"/>
            <w:gridSpan w:val="8"/>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Значение индикатора</w:t>
            </w:r>
          </w:p>
        </w:tc>
      </w:tr>
      <w:tr w:rsidR="008F1F4C" w:rsidRPr="008F1F4C" w:rsidTr="003B14D0">
        <w:tc>
          <w:tcPr>
            <w:tcW w:w="568" w:type="dxa"/>
            <w:vMerge/>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3402" w:type="dxa"/>
            <w:vMerge/>
            <w:tcBorders>
              <w:top w:val="nil"/>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256" w:type="dxa"/>
            <w:vMerge/>
            <w:tcBorders>
              <w:top w:val="nil"/>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437"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2025 год</w:t>
            </w: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2026 год</w:t>
            </w: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2027 год</w:t>
            </w: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2028 год</w:t>
            </w: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2029 год</w:t>
            </w: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2030 год</w:t>
            </w: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p>
        </w:tc>
      </w:tr>
      <w:tr w:rsidR="008F1F4C" w:rsidRPr="008F1F4C" w:rsidTr="003B14D0">
        <w:tc>
          <w:tcPr>
            <w:tcW w:w="568" w:type="dxa"/>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w:t>
            </w:r>
          </w:p>
        </w:tc>
        <w:tc>
          <w:tcPr>
            <w:tcW w:w="3402" w:type="dxa"/>
            <w:tcBorders>
              <w:top w:val="nil"/>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w:t>
            </w:r>
          </w:p>
        </w:tc>
        <w:tc>
          <w:tcPr>
            <w:tcW w:w="1256" w:type="dxa"/>
            <w:tcBorders>
              <w:top w:val="nil"/>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3</w:t>
            </w:r>
          </w:p>
        </w:tc>
        <w:tc>
          <w:tcPr>
            <w:tcW w:w="1437"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8</w:t>
            </w: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p>
        </w:tc>
      </w:tr>
      <w:tr w:rsidR="008F1F4C" w:rsidRPr="008F1F4C" w:rsidTr="003B14D0">
        <w:tc>
          <w:tcPr>
            <w:tcW w:w="15168" w:type="dxa"/>
            <w:gridSpan w:val="11"/>
            <w:tcBorders>
              <w:top w:val="single" w:sz="4" w:space="0" w:color="auto"/>
              <w:bottom w:val="single" w:sz="4" w:space="0" w:color="auto"/>
            </w:tcBorders>
          </w:tcPr>
          <w:p w:rsidR="008F1F4C" w:rsidRPr="008F1F4C" w:rsidRDefault="008F1F4C" w:rsidP="003B14D0">
            <w:pPr>
              <w:pStyle w:val="1"/>
              <w:jc w:val="center"/>
              <w:rPr>
                <w:rFonts w:ascii="Times New Roman" w:hAnsi="Times New Roman" w:cs="Times New Roman"/>
                <w:color w:val="auto"/>
                <w:sz w:val="20"/>
                <w:szCs w:val="20"/>
              </w:rPr>
            </w:pPr>
            <w:r w:rsidRPr="008F1F4C">
              <w:rPr>
                <w:rFonts w:ascii="Times New Roman" w:hAnsi="Times New Roman" w:cs="Times New Roman"/>
                <w:color w:val="auto"/>
                <w:sz w:val="20"/>
                <w:szCs w:val="20"/>
              </w:rPr>
              <w:t>Государственная программа «Формирование современной городской среды на территории Республики Мордовия» на 2025 - 2030 годы</w:t>
            </w:r>
          </w:p>
        </w:tc>
      </w:tr>
      <w:tr w:rsidR="008F1F4C" w:rsidRPr="008F1F4C" w:rsidTr="003B14D0">
        <w:tc>
          <w:tcPr>
            <w:tcW w:w="568" w:type="dxa"/>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Среднее значение индекса качества городской среды </w:t>
            </w:r>
          </w:p>
        </w:tc>
        <w:tc>
          <w:tcPr>
            <w:tcW w:w="1256"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highlight w:val="yellow"/>
              </w:rPr>
            </w:pPr>
            <w:r w:rsidRPr="008F1F4C">
              <w:rPr>
                <w:rFonts w:ascii="Times New Roman" w:hAnsi="Times New Roman" w:cs="Times New Roman"/>
                <w:sz w:val="20"/>
                <w:szCs w:val="20"/>
              </w:rPr>
              <w:t>проценты</w:t>
            </w:r>
          </w:p>
        </w:tc>
        <w:tc>
          <w:tcPr>
            <w:tcW w:w="1437"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p>
        </w:tc>
      </w:tr>
      <w:tr w:rsidR="008F1F4C" w:rsidRPr="008F1F4C" w:rsidTr="003B14D0">
        <w:tc>
          <w:tcPr>
            <w:tcW w:w="568" w:type="dxa"/>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Доля граждан, принявших участие в решении вопросов развития комфортной среды от общего количества граждан в возрасте от 14 лет, проживающих на территории городского поселения Ардатов</w:t>
            </w:r>
          </w:p>
        </w:tc>
        <w:tc>
          <w:tcPr>
            <w:tcW w:w="1256"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проценты</w:t>
            </w:r>
          </w:p>
        </w:tc>
        <w:tc>
          <w:tcPr>
            <w:tcW w:w="1437"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p>
        </w:tc>
      </w:tr>
      <w:tr w:rsidR="008F1F4C" w:rsidRPr="008F1F4C" w:rsidTr="003B14D0">
        <w:tc>
          <w:tcPr>
            <w:tcW w:w="568"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в том числе доля жителей городского поселения Ардатов в возрасте старше 14 лет, имеющих возможность участвовать в принятии решений по вопросам развития комфортной среды с использованием цифровых технологий</w:t>
            </w:r>
          </w:p>
        </w:tc>
        <w:tc>
          <w:tcPr>
            <w:tcW w:w="1256"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437"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rPr>
                <w:rFonts w:ascii="Times New Roman" w:hAnsi="Times New Roman" w:cs="Times New Roman"/>
                <w:sz w:val="20"/>
                <w:szCs w:val="20"/>
              </w:rPr>
            </w:pPr>
          </w:p>
        </w:tc>
      </w:tr>
      <w:tr w:rsidR="008F1F4C" w:rsidRPr="008F1F4C" w:rsidTr="003B14D0">
        <w:tc>
          <w:tcPr>
            <w:tcW w:w="568" w:type="dxa"/>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Количество благоустроенных общественных территорий, включенных в муниципальную программу «Формирование современной городской среды на территории городского поселения Ардатов на 2025-2030 годы»</w:t>
            </w:r>
          </w:p>
        </w:tc>
        <w:tc>
          <w:tcPr>
            <w:tcW w:w="1276"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единицы</w:t>
            </w: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highlight w:val="yellow"/>
              </w:rPr>
            </w:pPr>
            <w:r w:rsidRPr="008F1F4C">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p>
        </w:tc>
      </w:tr>
      <w:tr w:rsidR="008F1F4C" w:rsidRPr="008F1F4C" w:rsidTr="003B14D0">
        <w:tc>
          <w:tcPr>
            <w:tcW w:w="568" w:type="dxa"/>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Количество благоустроенных дворовых территорий, включенных в муниципальную программу </w:t>
            </w:r>
            <w:r w:rsidRPr="008F1F4C">
              <w:rPr>
                <w:rFonts w:ascii="Times New Roman" w:hAnsi="Times New Roman" w:cs="Times New Roman"/>
                <w:sz w:val="20"/>
                <w:szCs w:val="20"/>
              </w:rPr>
              <w:lastRenderedPageBreak/>
              <w:t>«Формирование современной городской среды на территории городского поселения Ардатов на 2025-2030 годы»</w:t>
            </w:r>
          </w:p>
        </w:tc>
        <w:tc>
          <w:tcPr>
            <w:tcW w:w="1276"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lastRenderedPageBreak/>
              <w:t>единицы</w:t>
            </w: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p>
        </w:tc>
      </w:tr>
      <w:tr w:rsidR="008F1F4C" w:rsidRPr="008F1F4C" w:rsidTr="003B14D0">
        <w:tc>
          <w:tcPr>
            <w:tcW w:w="568" w:type="dxa"/>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lastRenderedPageBreak/>
              <w:t>5</w:t>
            </w:r>
          </w:p>
        </w:tc>
        <w:tc>
          <w:tcPr>
            <w:tcW w:w="3402"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Доля дворовых территорий, благоустроенных с участием заинтересованных лиц</w:t>
            </w:r>
          </w:p>
        </w:tc>
        <w:tc>
          <w:tcPr>
            <w:tcW w:w="1276" w:type="dxa"/>
            <w:gridSpan w:val="2"/>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проценты</w:t>
            </w: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100</w:t>
            </w:r>
          </w:p>
        </w:tc>
        <w:tc>
          <w:tcPr>
            <w:tcW w:w="1417" w:type="dxa"/>
            <w:tcBorders>
              <w:top w:val="single" w:sz="4" w:space="0" w:color="auto"/>
              <w:left w:val="single" w:sz="4" w:space="0" w:color="auto"/>
              <w:bottom w:val="single" w:sz="4" w:space="0" w:color="auto"/>
              <w:right w:val="nil"/>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p>
        </w:tc>
      </w:tr>
    </w:tbl>
    <w:p w:rsidR="008F1F4C" w:rsidRPr="008F1F4C" w:rsidRDefault="008F1F4C" w:rsidP="008F1F4C">
      <w:pPr>
        <w:rPr>
          <w:rFonts w:ascii="Times New Roman" w:hAnsi="Times New Roman"/>
        </w:rPr>
      </w:pPr>
      <w:bookmarkStart w:id="1" w:name="sub_12"/>
    </w:p>
    <w:p w:rsidR="008F1F4C" w:rsidRPr="008F1F4C" w:rsidRDefault="008F1F4C" w:rsidP="008F1F4C">
      <w:pPr>
        <w:rPr>
          <w:rFonts w:ascii="Times New Roman" w:hAnsi="Times New Roman"/>
          <w:lang w:val="ru-RU"/>
        </w:rPr>
      </w:pPr>
      <w:r w:rsidRPr="008F1F4C">
        <w:rPr>
          <w:rFonts w:ascii="Times New Roman" w:hAnsi="Times New Roman"/>
          <w:lang w:val="ru-RU"/>
        </w:rPr>
        <w:t>* Значения показателей будут уточнены после актуализации муниципальной программы</w:t>
      </w:r>
      <w:bookmarkEnd w:id="1"/>
      <w:r w:rsidRPr="008F1F4C">
        <w:rPr>
          <w:rFonts w:ascii="Times New Roman" w:hAnsi="Times New Roman"/>
          <w:lang w:val="ru-RU"/>
        </w:rPr>
        <w:t>.</w:t>
      </w:r>
    </w:p>
    <w:p w:rsidR="008F1F4C" w:rsidRPr="008F1F4C" w:rsidRDefault="008F1F4C" w:rsidP="008F1F4C">
      <w:pPr>
        <w:rPr>
          <w:rFonts w:ascii="Times New Roman" w:hAnsi="Times New Roman"/>
          <w:lang w:val="ru-RU"/>
        </w:rPr>
      </w:pPr>
    </w:p>
    <w:p w:rsidR="008F1F4C" w:rsidRPr="008F1F4C" w:rsidRDefault="008F1F4C" w:rsidP="008F1F4C">
      <w:pPr>
        <w:rPr>
          <w:rFonts w:ascii="Times New Roman" w:hAnsi="Times New Roman"/>
          <w:lang w:val="ru-RU"/>
        </w:rPr>
      </w:pPr>
    </w:p>
    <w:p w:rsidR="008F1F4C" w:rsidRPr="008F1F4C" w:rsidRDefault="008F1F4C" w:rsidP="008F1F4C">
      <w:pPr>
        <w:widowControl w:val="0"/>
        <w:tabs>
          <w:tab w:val="left" w:pos="-709"/>
        </w:tabs>
        <w:ind w:left="142"/>
        <w:jc w:val="right"/>
        <w:rPr>
          <w:rFonts w:ascii="Times New Roman" w:hAnsi="Times New Roman"/>
          <w:bCs/>
          <w:color w:val="000000"/>
          <w:lang w:val="ru-RU"/>
        </w:rPr>
      </w:pPr>
      <w:r w:rsidRPr="008F1F4C">
        <w:rPr>
          <w:rFonts w:ascii="Times New Roman" w:hAnsi="Times New Roman"/>
          <w:bCs/>
          <w:color w:val="000000"/>
          <w:lang w:val="ru-RU"/>
        </w:rPr>
        <w:t>ПРИЛОЖЕНИЕ 2</w:t>
      </w:r>
      <w:r w:rsidRPr="008F1F4C">
        <w:rPr>
          <w:rFonts w:ascii="Times New Roman" w:hAnsi="Times New Roman"/>
          <w:bCs/>
          <w:color w:val="000000"/>
          <w:lang w:val="ru-RU"/>
        </w:rPr>
        <w:br/>
        <w:t xml:space="preserve">к </w:t>
      </w:r>
      <w:hyperlink w:anchor="sub_12000" w:history="1">
        <w:r w:rsidRPr="008F1F4C">
          <w:rPr>
            <w:rFonts w:ascii="Times New Roman" w:hAnsi="Times New Roman"/>
            <w:bCs/>
            <w:color w:val="000000"/>
            <w:lang w:val="ru-RU"/>
          </w:rPr>
          <w:t>Программе</w:t>
        </w:r>
      </w:hyperlink>
      <w:r w:rsidRPr="008F1F4C">
        <w:rPr>
          <w:rFonts w:ascii="Times New Roman" w:hAnsi="Times New Roman"/>
          <w:bCs/>
          <w:color w:val="000000"/>
          <w:lang w:val="ru-RU"/>
        </w:rPr>
        <w:t xml:space="preserve"> «Формирование</w:t>
      </w:r>
      <w:r w:rsidRPr="008F1F4C">
        <w:rPr>
          <w:rFonts w:ascii="Times New Roman" w:hAnsi="Times New Roman"/>
          <w:bCs/>
          <w:color w:val="000000"/>
          <w:lang w:val="ru-RU"/>
        </w:rPr>
        <w:br/>
        <w:t>современной городской среды на</w:t>
      </w:r>
      <w:r w:rsidRPr="008F1F4C">
        <w:rPr>
          <w:rFonts w:ascii="Times New Roman" w:hAnsi="Times New Roman"/>
          <w:bCs/>
          <w:color w:val="000000"/>
          <w:lang w:val="ru-RU"/>
        </w:rPr>
        <w:br/>
        <w:t xml:space="preserve">территории городского поселения  </w:t>
      </w:r>
    </w:p>
    <w:p w:rsidR="008F1F4C" w:rsidRPr="008F1F4C" w:rsidRDefault="008F1F4C" w:rsidP="008F1F4C">
      <w:pPr>
        <w:widowControl w:val="0"/>
        <w:tabs>
          <w:tab w:val="left" w:pos="-709"/>
        </w:tabs>
        <w:ind w:left="142"/>
        <w:jc w:val="right"/>
        <w:rPr>
          <w:rFonts w:ascii="Times New Roman" w:hAnsi="Times New Roman"/>
          <w:bCs/>
          <w:color w:val="000000"/>
          <w:lang w:val="ru-RU"/>
        </w:rPr>
      </w:pPr>
      <w:r w:rsidRPr="008F1F4C">
        <w:rPr>
          <w:rFonts w:ascii="Times New Roman" w:hAnsi="Times New Roman"/>
          <w:bCs/>
          <w:color w:val="000000"/>
          <w:lang w:val="ru-RU"/>
        </w:rPr>
        <w:t>Ардатов» на 2025-2030 годы</w:t>
      </w:r>
    </w:p>
    <w:p w:rsidR="008F1F4C" w:rsidRPr="008F1F4C" w:rsidRDefault="008F1F4C" w:rsidP="008F1F4C">
      <w:pPr>
        <w:widowControl w:val="0"/>
        <w:tabs>
          <w:tab w:val="left" w:pos="-709"/>
        </w:tabs>
        <w:ind w:left="142"/>
        <w:jc w:val="right"/>
        <w:rPr>
          <w:rFonts w:ascii="Times New Roman" w:hAnsi="Times New Roman"/>
          <w:lang w:val="ru-RU"/>
        </w:rPr>
      </w:pPr>
    </w:p>
    <w:p w:rsidR="008F1F4C" w:rsidRPr="008F1F4C" w:rsidRDefault="008F1F4C" w:rsidP="008F1F4C">
      <w:pPr>
        <w:pStyle w:val="1"/>
        <w:spacing w:before="0"/>
        <w:jc w:val="center"/>
        <w:rPr>
          <w:rFonts w:ascii="Times New Roman" w:hAnsi="Times New Roman" w:cs="Times New Roman"/>
          <w:color w:val="auto"/>
          <w:sz w:val="20"/>
          <w:szCs w:val="20"/>
        </w:rPr>
      </w:pPr>
      <w:r w:rsidRPr="008F1F4C">
        <w:rPr>
          <w:rFonts w:ascii="Times New Roman" w:hAnsi="Times New Roman" w:cs="Times New Roman"/>
          <w:color w:val="auto"/>
          <w:sz w:val="20"/>
          <w:szCs w:val="20"/>
        </w:rPr>
        <w:t>Перечень</w:t>
      </w:r>
      <w:r w:rsidRPr="008F1F4C">
        <w:rPr>
          <w:rFonts w:ascii="Times New Roman" w:hAnsi="Times New Roman" w:cs="Times New Roman"/>
          <w:color w:val="auto"/>
          <w:sz w:val="20"/>
          <w:szCs w:val="20"/>
        </w:rPr>
        <w:br/>
        <w:t xml:space="preserve">основных мероприятий муниципальной программы «Формирование современной городской среды на территории городского поселения Ардатов </w:t>
      </w:r>
      <w:proofErr w:type="spellStart"/>
      <w:r w:rsidRPr="008F1F4C">
        <w:rPr>
          <w:rStyle w:val="a4"/>
          <w:rFonts w:eastAsiaTheme="minorEastAsia"/>
          <w:color w:val="auto"/>
          <w:sz w:val="20"/>
        </w:rPr>
        <w:t>Ардатовского</w:t>
      </w:r>
      <w:proofErr w:type="spellEnd"/>
      <w:r w:rsidRPr="008F1F4C">
        <w:rPr>
          <w:rStyle w:val="a4"/>
          <w:rFonts w:eastAsiaTheme="minorEastAsia"/>
          <w:color w:val="auto"/>
          <w:sz w:val="20"/>
        </w:rPr>
        <w:t xml:space="preserve"> муниципального района Республики Мордовия </w:t>
      </w:r>
      <w:r w:rsidRPr="008F1F4C">
        <w:rPr>
          <w:rFonts w:ascii="Times New Roman" w:hAnsi="Times New Roman" w:cs="Times New Roman"/>
          <w:color w:val="auto"/>
          <w:sz w:val="20"/>
          <w:szCs w:val="20"/>
        </w:rPr>
        <w:t>на 2025-2030 годы»</w:t>
      </w:r>
    </w:p>
    <w:p w:rsidR="008F1F4C" w:rsidRPr="008F1F4C" w:rsidRDefault="008F1F4C" w:rsidP="008F1F4C">
      <w:pPr>
        <w:rPr>
          <w:rFonts w:ascii="Times New Roman" w:hAnsi="Times New Roman"/>
          <w:lang w:val="ru-RU"/>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2835"/>
        <w:gridCol w:w="1985"/>
        <w:gridCol w:w="1842"/>
        <w:gridCol w:w="2410"/>
        <w:gridCol w:w="2835"/>
      </w:tblGrid>
      <w:tr w:rsidR="008F1F4C" w:rsidRPr="008F1F4C" w:rsidTr="003B14D0">
        <w:tc>
          <w:tcPr>
            <w:tcW w:w="2977" w:type="dxa"/>
            <w:vMerge w:val="restart"/>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Наименование основного мероприятия муниципальной программы</w:t>
            </w:r>
          </w:p>
        </w:tc>
        <w:tc>
          <w:tcPr>
            <w:tcW w:w="2835" w:type="dxa"/>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Ответственный исполнитель</w:t>
            </w:r>
          </w:p>
        </w:tc>
        <w:tc>
          <w:tcPr>
            <w:tcW w:w="3827" w:type="dxa"/>
            <w:gridSpan w:val="2"/>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Срок</w:t>
            </w:r>
          </w:p>
        </w:tc>
        <w:tc>
          <w:tcPr>
            <w:tcW w:w="2410" w:type="dxa"/>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Ожидаемый непосредственный результат</w:t>
            </w:r>
          </w:p>
        </w:tc>
        <w:tc>
          <w:tcPr>
            <w:tcW w:w="2835" w:type="dxa"/>
            <w:vMerge w:val="restart"/>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Связь с показателями подпрограммы</w:t>
            </w:r>
          </w:p>
        </w:tc>
      </w:tr>
      <w:tr w:rsidR="008F1F4C" w:rsidRPr="008F1F4C" w:rsidTr="003B14D0">
        <w:tc>
          <w:tcPr>
            <w:tcW w:w="2977" w:type="dxa"/>
            <w:vMerge/>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985" w:type="dxa"/>
            <w:tcBorders>
              <w:top w:val="nil"/>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начала реализации</w:t>
            </w:r>
          </w:p>
        </w:tc>
        <w:tc>
          <w:tcPr>
            <w:tcW w:w="1842" w:type="dxa"/>
            <w:tcBorders>
              <w:top w:val="nil"/>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окончания реализации</w:t>
            </w:r>
          </w:p>
        </w:tc>
        <w:tc>
          <w:tcPr>
            <w:tcW w:w="2410" w:type="dxa"/>
            <w:vMerge/>
            <w:tcBorders>
              <w:top w:val="nil"/>
              <w:left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tcBorders>
          </w:tcPr>
          <w:p w:rsidR="008F1F4C" w:rsidRPr="008F1F4C" w:rsidRDefault="008F1F4C" w:rsidP="003B14D0">
            <w:pPr>
              <w:pStyle w:val="ab"/>
              <w:rPr>
                <w:rFonts w:ascii="Times New Roman" w:hAnsi="Times New Roman" w:cs="Times New Roman"/>
                <w:sz w:val="20"/>
                <w:szCs w:val="20"/>
              </w:rPr>
            </w:pP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2</w:t>
            </w:r>
          </w:p>
        </w:tc>
        <w:tc>
          <w:tcPr>
            <w:tcW w:w="1985" w:type="dxa"/>
            <w:tcBorders>
              <w:top w:val="nil"/>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3</w:t>
            </w:r>
          </w:p>
        </w:tc>
        <w:tc>
          <w:tcPr>
            <w:tcW w:w="1842" w:type="dxa"/>
            <w:tcBorders>
              <w:top w:val="nil"/>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4</w:t>
            </w:r>
          </w:p>
        </w:tc>
        <w:tc>
          <w:tcPr>
            <w:tcW w:w="2410" w:type="dxa"/>
            <w:tcBorders>
              <w:top w:val="nil"/>
              <w:left w:val="single" w:sz="4" w:space="0" w:color="auto"/>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5</w:t>
            </w:r>
          </w:p>
        </w:tc>
        <w:tc>
          <w:tcPr>
            <w:tcW w:w="2835" w:type="dxa"/>
            <w:tcBorders>
              <w:top w:val="single" w:sz="4" w:space="0" w:color="auto"/>
              <w:left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6</w:t>
            </w:r>
          </w:p>
        </w:tc>
      </w:tr>
      <w:tr w:rsidR="008F1F4C" w:rsidRPr="008F1F4C" w:rsidTr="003B14D0">
        <w:tc>
          <w:tcPr>
            <w:tcW w:w="14884" w:type="dxa"/>
            <w:gridSpan w:val="6"/>
            <w:tcBorders>
              <w:top w:val="single" w:sz="4" w:space="0" w:color="auto"/>
              <w:bottom w:val="single" w:sz="4" w:space="0" w:color="auto"/>
            </w:tcBorders>
          </w:tcPr>
          <w:p w:rsidR="008F1F4C" w:rsidRPr="008F1F4C" w:rsidRDefault="008F1F4C" w:rsidP="003B14D0">
            <w:pPr>
              <w:pStyle w:val="1"/>
              <w:jc w:val="center"/>
              <w:rPr>
                <w:rFonts w:ascii="Times New Roman" w:hAnsi="Times New Roman" w:cs="Times New Roman"/>
                <w:color w:val="auto"/>
                <w:sz w:val="20"/>
                <w:szCs w:val="20"/>
              </w:rPr>
            </w:pPr>
            <w:r w:rsidRPr="008F1F4C">
              <w:rPr>
                <w:rFonts w:ascii="Times New Roman" w:hAnsi="Times New Roman" w:cs="Times New Roman"/>
                <w:color w:val="auto"/>
                <w:sz w:val="20"/>
                <w:szCs w:val="20"/>
              </w:rPr>
              <w:t>1. Благоустройство дворовых территорий</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1.Проведение общественного обсуждения проектов муниципальных программ, в том числе при внесении в них изменений, конкретных мероприятий программы, в том числе с использование цифровых технологий (мобильные приложения, </w:t>
            </w:r>
            <w:proofErr w:type="spellStart"/>
            <w:r w:rsidRPr="008F1F4C">
              <w:rPr>
                <w:rFonts w:ascii="Times New Roman" w:hAnsi="Times New Roman" w:cs="Times New Roman"/>
                <w:sz w:val="20"/>
                <w:szCs w:val="20"/>
              </w:rPr>
              <w:t>онлайн</w:t>
            </w:r>
            <w:proofErr w:type="spellEnd"/>
            <w:r w:rsidRPr="008F1F4C">
              <w:rPr>
                <w:rFonts w:ascii="Times New Roman" w:hAnsi="Times New Roman" w:cs="Times New Roman"/>
                <w:sz w:val="20"/>
                <w:szCs w:val="20"/>
              </w:rPr>
              <w:t xml:space="preserve"> портал для голосования </w:t>
            </w:r>
            <w:hyperlink r:id="rId6" w:history="1">
              <w:proofErr w:type="spellStart"/>
              <w:r w:rsidRPr="008F1F4C">
                <w:rPr>
                  <w:rStyle w:val="ac"/>
                  <w:rFonts w:ascii="Times New Roman" w:hAnsi="Times New Roman"/>
                  <w:b w:val="0"/>
                  <w:color w:val="auto"/>
                  <w:sz w:val="20"/>
                  <w:szCs w:val="20"/>
                </w:rPr>
                <w:t>vmestedelaem.ru</w:t>
              </w:r>
              <w:proofErr w:type="spellEnd"/>
            </w:hyperlink>
            <w:r w:rsidRPr="008F1F4C">
              <w:rPr>
                <w:rFonts w:ascii="Times New Roman" w:hAnsi="Times New Roman" w:cs="Times New Roman"/>
                <w:sz w:val="20"/>
                <w:szCs w:val="20"/>
              </w:rPr>
              <w:t>, официальный сайт администрации, социальные сети).</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Вовлечение граждан в решение вопросов по формированию комфортной среды, повышение уровня доступности информации и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1,2,5</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2.Организация учета предложений заинтересованных лиц о включении дворовой территории в программу</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Вовлечение граждан в решение вопросов по формированию комфортной среды, повышение уровня доступности информации и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1,2,5</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3. Заключение контрактов на выполнение работ по благоустройству дворовых территорий до 1 мая года реализации мероприятий, с условием обязательного установления минимального 5-летнего гарантийного срока на результаты выполненных работ по благоустройству дворовых территорий, за исключением:</w:t>
            </w:r>
          </w:p>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 случаев проведения повторного конкурса или новой закупки, если конкурс признан не состоявшимся по основаниям, предусмотренным </w:t>
            </w:r>
            <w:r w:rsidRPr="008F1F4C">
              <w:rPr>
                <w:rFonts w:ascii="Times New Roman" w:hAnsi="Times New Roman" w:cs="Times New Roman"/>
                <w:sz w:val="20"/>
                <w:szCs w:val="20"/>
              </w:rPr>
              <w:lastRenderedPageBreak/>
              <w:t>законодательством Российской Федерации, при которых срок заключения таких соглашений продлевается на срок проведения конкурсных процедур;</w:t>
            </w:r>
          </w:p>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случаев заключения таких соглашений в пределах экономии сре</w:t>
            </w:r>
            <w:proofErr w:type="gramStart"/>
            <w:r w:rsidRPr="008F1F4C">
              <w:rPr>
                <w:rFonts w:ascii="Times New Roman" w:hAnsi="Times New Roman" w:cs="Times New Roman"/>
                <w:sz w:val="20"/>
                <w:szCs w:val="20"/>
              </w:rPr>
              <w:t>дств пр</w:t>
            </w:r>
            <w:proofErr w:type="gramEnd"/>
            <w:r w:rsidRPr="008F1F4C">
              <w:rPr>
                <w:rFonts w:ascii="Times New Roman" w:hAnsi="Times New Roman" w:cs="Times New Roman"/>
                <w:sz w:val="20"/>
                <w:szCs w:val="20"/>
              </w:rPr>
              <w:t xml:space="preserve">и расходовании субсидии в целях реализации муниципальных программ, в том числе мероприятий по </w:t>
            </w:r>
            <w:proofErr w:type="spellStart"/>
            <w:r w:rsidRPr="008F1F4C">
              <w:rPr>
                <w:rFonts w:ascii="Times New Roman" w:hAnsi="Times New Roman" w:cs="Times New Roman"/>
                <w:sz w:val="20"/>
                <w:szCs w:val="20"/>
              </w:rPr>
              <w:t>цифровизации</w:t>
            </w:r>
            <w:proofErr w:type="spellEnd"/>
            <w:r w:rsidRPr="008F1F4C">
              <w:rPr>
                <w:rFonts w:ascii="Times New Roman" w:hAnsi="Times New Roman" w:cs="Times New Roman"/>
                <w:sz w:val="20"/>
                <w:szCs w:val="20"/>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 xml:space="preserve">Администрация городского поселения Ардатов </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1,4</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 xml:space="preserve">4. </w:t>
            </w:r>
            <w:proofErr w:type="gramStart"/>
            <w:r w:rsidRPr="008F1F4C">
              <w:rPr>
                <w:rFonts w:ascii="Times New Roman" w:hAnsi="Times New Roman" w:cs="Times New Roman"/>
                <w:sz w:val="20"/>
                <w:szCs w:val="20"/>
              </w:rPr>
              <w:t>Синхронизация выполнения работ в рамках муниципальной программы с реализуемыми на территории городского поселения Ардатов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roofErr w:type="gramEnd"/>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Администрация городского поселения Ардатов </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5. Проведение работ по образованию земельных участков, на которых расположены многоквартирные дома, в том числе изготовление всей необходимой градостроительной </w:t>
            </w:r>
            <w:r w:rsidRPr="008F1F4C">
              <w:rPr>
                <w:rFonts w:ascii="Times New Roman" w:hAnsi="Times New Roman" w:cs="Times New Roman"/>
                <w:sz w:val="20"/>
                <w:szCs w:val="20"/>
              </w:rPr>
              <w:lastRenderedPageBreak/>
              <w:t>документации</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Администрация городского поселения Ардатов совместно с собственниками жилых помещений многоквартирных домов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 xml:space="preserve">6. Размещение в государственной информационной системе жилищно-коммунального хозяйства информации о реализации федерального проекта на территории городского поселения Ардатов </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Администрация городского поселения Ардатов </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Повышение уровня доступности информации и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7. </w:t>
            </w:r>
            <w:proofErr w:type="gramStart"/>
            <w:r w:rsidRPr="008F1F4C">
              <w:rPr>
                <w:rFonts w:ascii="Times New Roman" w:hAnsi="Times New Roman" w:cs="Times New Roman"/>
                <w:sz w:val="20"/>
                <w:szCs w:val="20"/>
              </w:rPr>
              <w:t>Реализация мероприятий по увеличению доли граждан, принявших участие в решении вопросов развития комфортной среды от общего количества граждан в возрасте от 14 лет, проживающих на территории городского поселения Ардатов, в том числе доли жителей городского поселения Ардатов в возрасте старше 14 лет, имеющих возможность участвовать в принятии решений по вопросам  развития комфортной среды с использованием цифровых технологий</w:t>
            </w:r>
            <w:proofErr w:type="gramEnd"/>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Вовлечение граждан в решение вопросов по формированию комфортной среды, повышение уровня доступности информации и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1,2,5</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8. Обеспечение проведения мероприятий по благоустройству дворовых территорий, в том числе с участием заинтересованных лиц</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Увеличение доли дворовых территорий, благоустроенных с участием заинтересованных лиц</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1,2,4,5</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9. Организация мероприятий по привлечению добровольцев (волонтеров) к участию в реализации мероприятий муниципальной программы</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Увеличение доли дворовых территорий, благоустроенных с участием заинтересованных лиц. Вовлечение граждан в решение вопросов по формированию комфортной среды, </w:t>
            </w:r>
            <w:r w:rsidRPr="008F1F4C">
              <w:rPr>
                <w:rFonts w:ascii="Times New Roman" w:hAnsi="Times New Roman" w:cs="Times New Roman"/>
                <w:sz w:val="20"/>
                <w:szCs w:val="20"/>
              </w:rPr>
              <w:lastRenderedPageBreak/>
              <w:t>повышение уровня доступности информации и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Показатель № 1,2,5</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 xml:space="preserve">10. </w:t>
            </w:r>
            <w:proofErr w:type="gramStart"/>
            <w:r w:rsidRPr="008F1F4C">
              <w:rPr>
                <w:rFonts w:ascii="Times New Roman" w:hAnsi="Times New Roman" w:cs="Times New Roman"/>
                <w:sz w:val="20"/>
                <w:szCs w:val="20"/>
              </w:rPr>
              <w:t>Исключение из адресного перечня дворовых территорий, подлежащих благоустройству в рамках реализации муниципальной программы, дворовые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городского поселения Ардатов, при условии одобрения такого решения об исключении указанных территорий из</w:t>
            </w:r>
            <w:proofErr w:type="gramEnd"/>
            <w:r w:rsidRPr="008F1F4C">
              <w:rPr>
                <w:rFonts w:ascii="Times New Roman" w:hAnsi="Times New Roman" w:cs="Times New Roman"/>
                <w:sz w:val="20"/>
                <w:szCs w:val="20"/>
              </w:rPr>
              <w:t xml:space="preserve"> адресного перечня дворовых территорий межведомственной комиссией в Порядке, установленном такой комиссией. </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По мере необходимости</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По мере необходимости</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11. Исключение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w:t>
            </w:r>
            <w:r w:rsidRPr="008F1F4C">
              <w:rPr>
                <w:rFonts w:ascii="Times New Roman" w:hAnsi="Times New Roman" w:cs="Times New Roman"/>
                <w:sz w:val="20"/>
                <w:szCs w:val="20"/>
              </w:rPr>
              <w:lastRenderedPageBreak/>
              <w:t>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По мере необходимости</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По мере необходимости</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w:t>
            </w:r>
          </w:p>
        </w:tc>
      </w:tr>
      <w:tr w:rsidR="008F1F4C" w:rsidRPr="008F1F4C" w:rsidTr="003B14D0">
        <w:tc>
          <w:tcPr>
            <w:tcW w:w="14884" w:type="dxa"/>
            <w:gridSpan w:val="6"/>
            <w:tcBorders>
              <w:top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b/>
                <w:sz w:val="20"/>
                <w:szCs w:val="20"/>
              </w:rPr>
            </w:pPr>
            <w:r w:rsidRPr="008F1F4C">
              <w:rPr>
                <w:rFonts w:ascii="Times New Roman" w:hAnsi="Times New Roman" w:cs="Times New Roman"/>
                <w:b/>
                <w:sz w:val="20"/>
                <w:szCs w:val="20"/>
              </w:rPr>
              <w:lastRenderedPageBreak/>
              <w:t>2. Благоустройство общественных территорий</w:t>
            </w:r>
          </w:p>
        </w:tc>
      </w:tr>
      <w:tr w:rsidR="008F1F4C" w:rsidRPr="008F1F4C" w:rsidTr="003B14D0">
        <w:trPr>
          <w:trHeight w:val="1786"/>
        </w:trPr>
        <w:tc>
          <w:tcPr>
            <w:tcW w:w="2977" w:type="dxa"/>
            <w:vMerge w:val="restart"/>
            <w:tcBorders>
              <w:top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1. </w:t>
            </w:r>
            <w:proofErr w:type="gramStart"/>
            <w:r w:rsidRPr="008F1F4C">
              <w:rPr>
                <w:rFonts w:ascii="Times New Roman" w:hAnsi="Times New Roman" w:cs="Times New Roman"/>
                <w:sz w:val="20"/>
                <w:szCs w:val="20"/>
              </w:rPr>
              <w:t xml:space="preserve">Проведение общественного обсуждения проектов муниципальных программ, в том числе при внесении в них изменений, конкретных мероприятий программы, в том числе с использование цифровых технологий (мобильные приложения, </w:t>
            </w:r>
            <w:proofErr w:type="spellStart"/>
            <w:r w:rsidRPr="008F1F4C">
              <w:rPr>
                <w:rFonts w:ascii="Times New Roman" w:hAnsi="Times New Roman" w:cs="Times New Roman"/>
                <w:sz w:val="20"/>
                <w:szCs w:val="20"/>
              </w:rPr>
              <w:t>онлайн</w:t>
            </w:r>
            <w:proofErr w:type="spellEnd"/>
            <w:r w:rsidRPr="008F1F4C">
              <w:rPr>
                <w:rFonts w:ascii="Times New Roman" w:hAnsi="Times New Roman" w:cs="Times New Roman"/>
                <w:sz w:val="20"/>
                <w:szCs w:val="20"/>
              </w:rPr>
              <w:t xml:space="preserve"> портал для голосования (</w:t>
            </w:r>
            <w:proofErr w:type="spellStart"/>
            <w:r w:rsidRPr="008F1F4C">
              <w:rPr>
                <w:rFonts w:ascii="Times New Roman" w:hAnsi="Times New Roman" w:cs="Times New Roman"/>
                <w:sz w:val="20"/>
                <w:szCs w:val="20"/>
              </w:rPr>
              <w:fldChar w:fldCharType="begin"/>
            </w:r>
            <w:r w:rsidRPr="008F1F4C">
              <w:rPr>
                <w:rFonts w:ascii="Times New Roman" w:hAnsi="Times New Roman" w:cs="Times New Roman"/>
                <w:sz w:val="20"/>
                <w:szCs w:val="20"/>
              </w:rPr>
              <w:instrText>HYPERLINK "http://mobileonline.garant.ru/document?id=8816657&amp;sub=958"</w:instrText>
            </w:r>
            <w:r w:rsidRPr="008F1F4C">
              <w:rPr>
                <w:rFonts w:ascii="Times New Roman" w:hAnsi="Times New Roman" w:cs="Times New Roman"/>
                <w:sz w:val="20"/>
                <w:szCs w:val="20"/>
              </w:rPr>
              <w:fldChar w:fldCharType="separate"/>
            </w:r>
            <w:r w:rsidRPr="008F1F4C">
              <w:rPr>
                <w:rStyle w:val="ac"/>
                <w:rFonts w:ascii="Times New Roman" w:hAnsi="Times New Roman"/>
                <w:b w:val="0"/>
                <w:color w:val="auto"/>
                <w:sz w:val="20"/>
                <w:szCs w:val="20"/>
              </w:rPr>
              <w:t>vmestedelaem.ru</w:t>
            </w:r>
            <w:proofErr w:type="spellEnd"/>
            <w:r w:rsidRPr="008F1F4C">
              <w:rPr>
                <w:rFonts w:ascii="Times New Roman" w:hAnsi="Times New Roman" w:cs="Times New Roman"/>
                <w:sz w:val="20"/>
                <w:szCs w:val="20"/>
              </w:rPr>
              <w:fldChar w:fldCharType="end"/>
            </w:r>
            <w:r w:rsidRPr="008F1F4C">
              <w:rPr>
                <w:rFonts w:ascii="Times New Roman" w:hAnsi="Times New Roman" w:cs="Times New Roman"/>
                <w:sz w:val="20"/>
                <w:szCs w:val="20"/>
              </w:rPr>
              <w:t>, официального сайта администрации, социальные сети) и ежегодная актуализация программы.</w:t>
            </w:r>
            <w:proofErr w:type="gramEnd"/>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Вовлечение граждан в решение вопросов по формированию комфортной среды, повышение уровня доступности информации и</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1,2,5</w:t>
            </w:r>
          </w:p>
        </w:tc>
      </w:tr>
      <w:tr w:rsidR="008F1F4C" w:rsidRPr="008F1F4C" w:rsidTr="003B14D0">
        <w:trPr>
          <w:trHeight w:val="2039"/>
        </w:trPr>
        <w:tc>
          <w:tcPr>
            <w:tcW w:w="2977" w:type="dxa"/>
            <w:vMerge/>
            <w:tcBorders>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vMerge w:val="restart"/>
            <w:tcBorders>
              <w:top w:val="single" w:sz="4" w:space="0" w:color="auto"/>
              <w:left w:val="nil"/>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p>
        </w:tc>
      </w:tr>
      <w:tr w:rsidR="008F1F4C" w:rsidRPr="008F1F4C" w:rsidTr="003B14D0">
        <w:tc>
          <w:tcPr>
            <w:tcW w:w="2977" w:type="dxa"/>
            <w:vMerge/>
            <w:tcBorders>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vMerge/>
            <w:tcBorders>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p>
        </w:tc>
      </w:tr>
      <w:tr w:rsidR="008F1F4C" w:rsidRPr="008F1F4C" w:rsidTr="003B14D0">
        <w:tc>
          <w:tcPr>
            <w:tcW w:w="2977" w:type="dxa"/>
            <w:vMerge/>
            <w:tcBorders>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tcBorders>
              <w:top w:val="single" w:sz="4" w:space="0" w:color="auto"/>
              <w:left w:val="nil"/>
              <w:bottom w:val="nil"/>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2. Организация учета предложений заинтересованных лиц о включении общественных территорий в программу.</w:t>
            </w:r>
          </w:p>
        </w:tc>
        <w:tc>
          <w:tcPr>
            <w:tcW w:w="2835" w:type="dxa"/>
            <w:tcBorders>
              <w:top w:val="single" w:sz="4" w:space="0" w:color="auto"/>
              <w:left w:val="nil"/>
              <w:bottom w:val="nil"/>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nil"/>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Вовлечение граждан в решение вопросов по формированию комфортной среды, повышение уровня доступности информации и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3. Заключение контрактов на выполнение работ по благоустройству дворовых территорий до 1 мая года реализации мероприятий, с условием обязательного установления минимального 5-летнего гарантийного срока на результаты выполненных работ по благоустройству дворовых территорий, за исключением:</w:t>
            </w:r>
          </w:p>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 случаев проведения повторного конкурса или новой закупки, если конкурс признан не состоявшимся по </w:t>
            </w:r>
            <w:r w:rsidRPr="008F1F4C">
              <w:rPr>
                <w:rFonts w:ascii="Times New Roman" w:hAnsi="Times New Roman" w:cs="Times New Roman"/>
                <w:sz w:val="20"/>
                <w:szCs w:val="20"/>
              </w:rPr>
              <w:lastRenderedPageBreak/>
              <w:t>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случаев заключения таких соглашений в пределах экономии сре</w:t>
            </w:r>
            <w:proofErr w:type="gramStart"/>
            <w:r w:rsidRPr="008F1F4C">
              <w:rPr>
                <w:rFonts w:ascii="Times New Roman" w:hAnsi="Times New Roman" w:cs="Times New Roman"/>
                <w:sz w:val="20"/>
                <w:szCs w:val="20"/>
              </w:rPr>
              <w:t>дств пр</w:t>
            </w:r>
            <w:proofErr w:type="gramEnd"/>
            <w:r w:rsidRPr="008F1F4C">
              <w:rPr>
                <w:rFonts w:ascii="Times New Roman" w:hAnsi="Times New Roman" w:cs="Times New Roman"/>
                <w:sz w:val="20"/>
                <w:szCs w:val="20"/>
              </w:rPr>
              <w:t xml:space="preserve">и расходовании субсидии в целях реализации муниципальных программ, в том числе мероприятий по </w:t>
            </w:r>
            <w:proofErr w:type="spellStart"/>
            <w:r w:rsidRPr="008F1F4C">
              <w:rPr>
                <w:rFonts w:ascii="Times New Roman" w:hAnsi="Times New Roman" w:cs="Times New Roman"/>
                <w:sz w:val="20"/>
                <w:szCs w:val="20"/>
              </w:rPr>
              <w:t>цифровизации</w:t>
            </w:r>
            <w:proofErr w:type="spellEnd"/>
            <w:r w:rsidRPr="008F1F4C">
              <w:rPr>
                <w:rFonts w:ascii="Times New Roman" w:hAnsi="Times New Roman" w:cs="Times New Roman"/>
                <w:sz w:val="20"/>
                <w:szCs w:val="20"/>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1,4</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 xml:space="preserve">4. </w:t>
            </w:r>
            <w:proofErr w:type="gramStart"/>
            <w:r w:rsidRPr="008F1F4C">
              <w:rPr>
                <w:rFonts w:ascii="Times New Roman" w:hAnsi="Times New Roman" w:cs="Times New Roman"/>
                <w:sz w:val="20"/>
                <w:szCs w:val="20"/>
              </w:rPr>
              <w:t>Синхронизация выполнения работ по благоустройству общественных территорий в рамках муниципальной программы с реализуемыми на территории городского поселения Ардатов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roofErr w:type="gramEnd"/>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1,4</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5. Размещение в государственной информационной системе жилищно-коммунального </w:t>
            </w:r>
            <w:r w:rsidRPr="008F1F4C">
              <w:rPr>
                <w:rFonts w:ascii="Times New Roman" w:hAnsi="Times New Roman" w:cs="Times New Roman"/>
                <w:sz w:val="20"/>
                <w:szCs w:val="20"/>
              </w:rPr>
              <w:lastRenderedPageBreak/>
              <w:t>хозяйства информации о реализации муниципальной программы на территории городского поселения Ардатов</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Повышение уровня доступности информации и информирования </w:t>
            </w:r>
            <w:r w:rsidRPr="008F1F4C">
              <w:rPr>
                <w:rFonts w:ascii="Times New Roman" w:hAnsi="Times New Roman" w:cs="Times New Roman"/>
                <w:sz w:val="20"/>
                <w:szCs w:val="20"/>
              </w:rPr>
              <w:lastRenderedPageBreak/>
              <w:t>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Показатель № 1,2</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 xml:space="preserve">6. </w:t>
            </w:r>
            <w:proofErr w:type="gramStart"/>
            <w:r w:rsidRPr="008F1F4C">
              <w:rPr>
                <w:rFonts w:ascii="Times New Roman" w:hAnsi="Times New Roman" w:cs="Times New Roman"/>
                <w:sz w:val="20"/>
                <w:szCs w:val="20"/>
              </w:rPr>
              <w:t>Реализация мероприятий по увеличению доли граждан, принявших участие в решении вопросов развития комфортной среды от общего количества граждан в возрасте от 14 лет, проживающих на территории городского поселения Ардатов, в том числе доли жителей городского поселения Ардатов в возрасте старше 14 лет, имеющих возможность участвовать в принятии решений по вопросам городского развития с использованием цифровых технологий</w:t>
            </w:r>
            <w:proofErr w:type="gramEnd"/>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Вовлечение граждан в решение вопросов по формированию комфортной городской среды, повышение уровня доступности информации и 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7. Обеспечение проведения мероприятий по благоустройству общественных территорий, в том числе с участием заинтересованных лиц</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Увеличение доли общественных территорий, благоустроенных с участием заинтересованных лиц</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1,2,3</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highlight w:val="yellow"/>
              </w:rPr>
            </w:pPr>
            <w:r w:rsidRPr="008F1F4C">
              <w:rPr>
                <w:rFonts w:ascii="Times New Roman" w:hAnsi="Times New Roman" w:cs="Times New Roman"/>
                <w:sz w:val="20"/>
                <w:szCs w:val="20"/>
              </w:rPr>
              <w:t xml:space="preserve">8. Ежегодное участие во Всероссийском конкурсе малых городов и исторических поселений. </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01.01.2025</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Улучшение комфортности проживания граждан. Вовлечение граждан в решение вопросов по формированию комфортной среды, повышение уровня доступности информации и информирования граждан о задачах и проектах по благоустройству </w:t>
            </w:r>
            <w:r w:rsidRPr="008F1F4C">
              <w:rPr>
                <w:rFonts w:ascii="Times New Roman" w:hAnsi="Times New Roman" w:cs="Times New Roman"/>
                <w:sz w:val="20"/>
                <w:szCs w:val="20"/>
              </w:rPr>
              <w:lastRenderedPageBreak/>
              <w:t>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Показатель № 1,2,3</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highlight w:val="yellow"/>
              </w:rPr>
            </w:pPr>
            <w:r w:rsidRPr="008F1F4C">
              <w:rPr>
                <w:rFonts w:ascii="Times New Roman" w:hAnsi="Times New Roman" w:cs="Times New Roman"/>
                <w:sz w:val="20"/>
                <w:szCs w:val="20"/>
              </w:rPr>
              <w:lastRenderedPageBreak/>
              <w:t xml:space="preserve">9. </w:t>
            </w:r>
            <w:proofErr w:type="gramStart"/>
            <w:r w:rsidRPr="008F1F4C">
              <w:rPr>
                <w:rFonts w:ascii="Times New Roman" w:hAnsi="Times New Roman" w:cs="Times New Roman"/>
                <w:sz w:val="20"/>
                <w:szCs w:val="20"/>
              </w:rPr>
              <w:t>Исключение из адресного перечня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городского поселения Ардатов при условии одобрения решения об исключении указанных территорий из адресного</w:t>
            </w:r>
            <w:proofErr w:type="gramEnd"/>
            <w:r w:rsidRPr="008F1F4C">
              <w:rPr>
                <w:rFonts w:ascii="Times New Roman" w:hAnsi="Times New Roman" w:cs="Times New Roman"/>
                <w:sz w:val="20"/>
                <w:szCs w:val="20"/>
              </w:rPr>
              <w:t xml:space="preserve"> перечня общественных территорий межведомственной комиссией в порядке, установленном такой комиссией.</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highlight w:val="yellow"/>
              </w:rPr>
            </w:pPr>
            <w:r w:rsidRPr="008F1F4C">
              <w:rPr>
                <w:rFonts w:ascii="Times New Roman" w:hAnsi="Times New Roman" w:cs="Times New Roman"/>
                <w:sz w:val="20"/>
                <w:szCs w:val="20"/>
              </w:rPr>
              <w:t>По мере необходимости</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highlight w:val="yellow"/>
              </w:rPr>
            </w:pPr>
            <w:r w:rsidRPr="008F1F4C">
              <w:rPr>
                <w:rFonts w:ascii="Times New Roman" w:hAnsi="Times New Roman" w:cs="Times New Roman"/>
                <w:sz w:val="20"/>
                <w:szCs w:val="20"/>
              </w:rPr>
              <w:t>По мере необходимости</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highlight w:val="yellow"/>
              </w:rPr>
            </w:pPr>
            <w:r w:rsidRPr="008F1F4C">
              <w:rPr>
                <w:rFonts w:ascii="Times New Roman" w:hAnsi="Times New Roman" w:cs="Times New Roman"/>
                <w:sz w:val="20"/>
                <w:szCs w:val="20"/>
              </w:rPr>
              <w:t>Улучшение комфортности проживания граждан</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highlight w:val="yellow"/>
              </w:rPr>
            </w:pPr>
            <w:r w:rsidRPr="008F1F4C">
              <w:rPr>
                <w:rFonts w:ascii="Times New Roman" w:hAnsi="Times New Roman" w:cs="Times New Roman"/>
                <w:sz w:val="20"/>
                <w:szCs w:val="20"/>
              </w:rPr>
              <w:t>Показатель № 1</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10. Организация мероприятий по привлечению добровольцев (волонтеров) к участию в реализации мероприятий муниципальной программы</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01.01.2018</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sz w:val="20"/>
                <w:szCs w:val="20"/>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Увеличение доли общественных территорий, благоустроенных с участием заинтересованных лиц. Вовлечение граждан в решение вопросов по формированию комфортной среды, повышение уровня доступности информации и </w:t>
            </w:r>
            <w:r w:rsidRPr="008F1F4C">
              <w:rPr>
                <w:rFonts w:ascii="Times New Roman" w:hAnsi="Times New Roman" w:cs="Times New Roman"/>
                <w:sz w:val="20"/>
                <w:szCs w:val="20"/>
              </w:rPr>
              <w:lastRenderedPageBreak/>
              <w:t>информирования граждан о задачах и проектах по благоустройству территорий</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Показатель № 1,2,3</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pStyle w:val="ab"/>
              <w:jc w:val="center"/>
              <w:rPr>
                <w:rFonts w:ascii="Times New Roman" w:hAnsi="Times New Roman" w:cs="Times New Roman"/>
                <w:sz w:val="20"/>
                <w:szCs w:val="20"/>
              </w:rPr>
            </w:pP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highlight w:val="yellow"/>
              </w:rPr>
            </w:pPr>
          </w:p>
        </w:tc>
      </w:tr>
      <w:tr w:rsidR="008F1F4C" w:rsidRPr="008F1F4C" w:rsidTr="003B14D0">
        <w:tc>
          <w:tcPr>
            <w:tcW w:w="14884" w:type="dxa"/>
            <w:gridSpan w:val="6"/>
            <w:tcBorders>
              <w:top w:val="single" w:sz="4" w:space="0" w:color="auto"/>
              <w:bottom w:val="single" w:sz="4" w:space="0" w:color="auto"/>
            </w:tcBorders>
          </w:tcPr>
          <w:p w:rsidR="008F1F4C" w:rsidRPr="008F1F4C" w:rsidRDefault="008F1F4C" w:rsidP="003B14D0">
            <w:pPr>
              <w:pStyle w:val="ab"/>
              <w:jc w:val="center"/>
              <w:rPr>
                <w:rFonts w:ascii="Times New Roman" w:hAnsi="Times New Roman" w:cs="Times New Roman"/>
                <w:sz w:val="20"/>
                <w:szCs w:val="20"/>
              </w:rPr>
            </w:pPr>
            <w:r w:rsidRPr="008F1F4C">
              <w:rPr>
                <w:rFonts w:ascii="Times New Roman" w:hAnsi="Times New Roman" w:cs="Times New Roman"/>
                <w:b/>
                <w:sz w:val="20"/>
                <w:szCs w:val="20"/>
              </w:rPr>
              <w:t>3. Благоустройство объектов недвижимого имущества и земельных участков, находящихся в собственности (пользовании) юридических лиц и индивидуальных предпринимателей, а также индивидуальных жилых домов и земельных участков, предоставленных для их размещения</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1.Достижение согласия между администрацией городского поселения Ардатов и юридическими лицами, индивидуальными предпринимателей в собственности (пользовании) которых находятся объекты недвижимого имущества (включая объекты незавершенного строительства) и земельные участки </w:t>
            </w:r>
            <w:proofErr w:type="gramStart"/>
            <w:r w:rsidRPr="008F1F4C">
              <w:rPr>
                <w:rFonts w:ascii="Times New Roman" w:hAnsi="Times New Roman" w:cs="Times New Roman"/>
                <w:sz w:val="20"/>
                <w:szCs w:val="20"/>
              </w:rPr>
              <w:t>о</w:t>
            </w:r>
            <w:proofErr w:type="gramEnd"/>
            <w:r w:rsidRPr="008F1F4C">
              <w:rPr>
                <w:rFonts w:ascii="Times New Roman" w:hAnsi="Times New Roman" w:cs="Times New Roman"/>
                <w:sz w:val="20"/>
                <w:szCs w:val="20"/>
              </w:rPr>
              <w:t xml:space="preserve"> их благоустройстве в соответствии с требованиями Правил благоустройства городского поселения Ардатов не позднее последнего года реализации муниципальной программы за счет средств указанных лиц</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01.01.2018</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Улучшение комфортности проживания граждан и формирование единого облика благоустройства территории городского поселения Ардатов </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Показатель № 1</w:t>
            </w:r>
          </w:p>
        </w:tc>
      </w:tr>
      <w:tr w:rsidR="008F1F4C" w:rsidRPr="008F1F4C" w:rsidTr="003B14D0">
        <w:tc>
          <w:tcPr>
            <w:tcW w:w="2977" w:type="dxa"/>
            <w:tcBorders>
              <w:top w:val="single" w:sz="4" w:space="0" w:color="auto"/>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2. </w:t>
            </w:r>
            <w:proofErr w:type="gramStart"/>
            <w:r w:rsidRPr="008F1F4C">
              <w:rPr>
                <w:rFonts w:ascii="Times New Roman" w:hAnsi="Times New Roman" w:cs="Times New Roman"/>
                <w:sz w:val="20"/>
                <w:szCs w:val="20"/>
              </w:rPr>
              <w:t xml:space="preserve">Организация мероприятий по инвентаризации уровня благоустройства индивидуальных жилых домов и земельных участков, предоставленных для их размещения совместно с их собственниками и достижение согласия между администрацией и собственниками вышеуказанных объектов об их благоустройстве в соответствии с требованиями Правил </w:t>
            </w:r>
            <w:r w:rsidRPr="008F1F4C">
              <w:rPr>
                <w:rFonts w:ascii="Times New Roman" w:hAnsi="Times New Roman" w:cs="Times New Roman"/>
                <w:sz w:val="20"/>
                <w:szCs w:val="20"/>
              </w:rPr>
              <w:lastRenderedPageBreak/>
              <w:t>благоустройства городского поселения Ардатов не позднее последнего года реализации муниципальной программы за счет средств собственников индивидуальных жилых домов и земельных участков, предоставленных для</w:t>
            </w:r>
            <w:proofErr w:type="gramEnd"/>
            <w:r w:rsidRPr="008F1F4C">
              <w:rPr>
                <w:rFonts w:ascii="Times New Roman" w:hAnsi="Times New Roman" w:cs="Times New Roman"/>
                <w:sz w:val="20"/>
                <w:szCs w:val="20"/>
              </w:rPr>
              <w:t xml:space="preserve"> их размещения </w:t>
            </w:r>
          </w:p>
        </w:tc>
        <w:tc>
          <w:tcPr>
            <w:tcW w:w="2835"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 xml:space="preserve">Администрация городского поселения Ардатов </w:t>
            </w:r>
          </w:p>
        </w:tc>
        <w:tc>
          <w:tcPr>
            <w:tcW w:w="1985"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01.01.2018</w:t>
            </w:r>
          </w:p>
        </w:tc>
        <w:tc>
          <w:tcPr>
            <w:tcW w:w="1842" w:type="dxa"/>
            <w:tcBorders>
              <w:top w:val="single" w:sz="4" w:space="0" w:color="auto"/>
              <w:left w:val="nil"/>
              <w:bottom w:val="single" w:sz="4" w:space="0" w:color="auto"/>
              <w:righ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31.12.2030</w:t>
            </w:r>
          </w:p>
        </w:tc>
        <w:tc>
          <w:tcPr>
            <w:tcW w:w="2410" w:type="dxa"/>
            <w:tcBorders>
              <w:top w:val="single" w:sz="4" w:space="0" w:color="auto"/>
              <w:left w:val="nil"/>
              <w:bottom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Улучшение комфортности проживания граждан и формирование единого облика благоустройства территории городского поселения Ардатов</w:t>
            </w:r>
          </w:p>
        </w:tc>
        <w:tc>
          <w:tcPr>
            <w:tcW w:w="2835" w:type="dxa"/>
            <w:tcBorders>
              <w:top w:val="single" w:sz="4" w:space="0" w:color="auto"/>
              <w:left w:val="nil"/>
              <w:bottom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 xml:space="preserve">Показатель № 1, 4 </w:t>
            </w:r>
          </w:p>
        </w:tc>
      </w:tr>
    </w:tbl>
    <w:p w:rsidR="008F1F4C" w:rsidRPr="008F1F4C" w:rsidRDefault="008F1F4C" w:rsidP="008F1F4C">
      <w:pPr>
        <w:rPr>
          <w:rFonts w:ascii="Times New Roman" w:hAnsi="Times New Roman"/>
        </w:rPr>
      </w:pPr>
    </w:p>
    <w:p w:rsidR="008F1F4C" w:rsidRPr="008F1F4C" w:rsidRDefault="008F1F4C" w:rsidP="008F1F4C">
      <w:pPr>
        <w:rPr>
          <w:rFonts w:ascii="Times New Roman" w:hAnsi="Times New Roman"/>
        </w:rPr>
      </w:pPr>
    </w:p>
    <w:p w:rsidR="008F1F4C" w:rsidRPr="008F1F4C" w:rsidRDefault="008F1F4C" w:rsidP="008F1F4C">
      <w:pPr>
        <w:rPr>
          <w:rFonts w:ascii="Times New Roman" w:hAnsi="Times New Roman"/>
        </w:rPr>
      </w:pPr>
    </w:p>
    <w:p w:rsidR="008F1F4C" w:rsidRPr="008F1F4C" w:rsidRDefault="008F1F4C" w:rsidP="008F1F4C">
      <w:pPr>
        <w:widowControl w:val="0"/>
        <w:tabs>
          <w:tab w:val="left" w:pos="-709"/>
        </w:tabs>
        <w:jc w:val="right"/>
        <w:rPr>
          <w:rFonts w:ascii="Times New Roman" w:hAnsi="Times New Roman"/>
          <w:bCs/>
          <w:lang w:val="ru-RU"/>
        </w:rPr>
      </w:pPr>
      <w:r w:rsidRPr="008F1F4C">
        <w:rPr>
          <w:rFonts w:ascii="Times New Roman" w:hAnsi="Times New Roman"/>
          <w:bCs/>
          <w:lang w:val="ru-RU"/>
        </w:rPr>
        <w:t>ПРИЛОЖЕНИЕ 3</w:t>
      </w:r>
      <w:r w:rsidRPr="008F1F4C">
        <w:rPr>
          <w:rFonts w:ascii="Times New Roman" w:hAnsi="Times New Roman"/>
          <w:bCs/>
          <w:lang w:val="ru-RU"/>
        </w:rPr>
        <w:br/>
        <w:t xml:space="preserve">к </w:t>
      </w:r>
      <w:hyperlink w:anchor="sub_12000" w:history="1">
        <w:r w:rsidRPr="008F1F4C">
          <w:rPr>
            <w:rFonts w:ascii="Times New Roman" w:hAnsi="Times New Roman"/>
            <w:bCs/>
            <w:lang w:val="ru-RU"/>
          </w:rPr>
          <w:t>Программе</w:t>
        </w:r>
      </w:hyperlink>
      <w:r w:rsidRPr="008F1F4C">
        <w:rPr>
          <w:rFonts w:ascii="Times New Roman" w:hAnsi="Times New Roman"/>
          <w:bCs/>
          <w:lang w:val="ru-RU"/>
        </w:rPr>
        <w:t xml:space="preserve"> «Формирование</w:t>
      </w:r>
      <w:r w:rsidRPr="008F1F4C">
        <w:rPr>
          <w:rFonts w:ascii="Times New Roman" w:hAnsi="Times New Roman"/>
          <w:bCs/>
          <w:lang w:val="ru-RU"/>
        </w:rPr>
        <w:br/>
        <w:t>современной городской среды на</w:t>
      </w:r>
      <w:r w:rsidRPr="008F1F4C">
        <w:rPr>
          <w:rFonts w:ascii="Times New Roman" w:hAnsi="Times New Roman"/>
          <w:bCs/>
          <w:lang w:val="ru-RU"/>
        </w:rPr>
        <w:br/>
        <w:t xml:space="preserve">территории городского поселения </w:t>
      </w:r>
    </w:p>
    <w:p w:rsidR="008F1F4C" w:rsidRPr="008F1F4C" w:rsidRDefault="008F1F4C" w:rsidP="008F1F4C">
      <w:pPr>
        <w:widowControl w:val="0"/>
        <w:tabs>
          <w:tab w:val="left" w:pos="-709"/>
        </w:tabs>
        <w:jc w:val="right"/>
        <w:rPr>
          <w:rFonts w:ascii="Times New Roman" w:hAnsi="Times New Roman"/>
          <w:bCs/>
          <w:lang w:val="ru-RU"/>
        </w:rPr>
      </w:pPr>
      <w:r w:rsidRPr="008F1F4C">
        <w:rPr>
          <w:rFonts w:ascii="Times New Roman" w:hAnsi="Times New Roman"/>
          <w:bCs/>
          <w:lang w:val="ru-RU"/>
        </w:rPr>
        <w:t>Ардатов» на 2025-2030 годы</w:t>
      </w:r>
    </w:p>
    <w:p w:rsidR="008F1F4C" w:rsidRPr="008F1F4C" w:rsidRDefault="008F1F4C" w:rsidP="008F1F4C">
      <w:pPr>
        <w:widowControl w:val="0"/>
        <w:tabs>
          <w:tab w:val="left" w:pos="-709"/>
        </w:tabs>
        <w:jc w:val="right"/>
        <w:rPr>
          <w:rFonts w:ascii="Times New Roman" w:hAnsi="Times New Roman"/>
          <w:lang w:val="ru-RU"/>
        </w:rPr>
      </w:pPr>
    </w:p>
    <w:p w:rsidR="008F1F4C" w:rsidRPr="008F1F4C" w:rsidRDefault="008F1F4C" w:rsidP="008F1F4C">
      <w:pPr>
        <w:pStyle w:val="a9"/>
        <w:tabs>
          <w:tab w:val="left" w:pos="-709"/>
        </w:tabs>
        <w:jc w:val="center"/>
        <w:rPr>
          <w:b/>
        </w:rPr>
      </w:pPr>
      <w:r w:rsidRPr="008F1F4C">
        <w:rPr>
          <w:b/>
        </w:rPr>
        <w:t>Ресурсное обеспечение</w:t>
      </w:r>
      <w:r w:rsidRPr="008F1F4C">
        <w:rPr>
          <w:b/>
        </w:rPr>
        <w:br/>
        <w:t>реализации Программы «Формирование современной городской среды на территории</w:t>
      </w:r>
    </w:p>
    <w:p w:rsidR="008F1F4C" w:rsidRPr="008F1F4C" w:rsidRDefault="008F1F4C" w:rsidP="008F1F4C">
      <w:pPr>
        <w:pStyle w:val="a9"/>
        <w:tabs>
          <w:tab w:val="left" w:pos="-709"/>
        </w:tabs>
        <w:jc w:val="center"/>
        <w:rPr>
          <w:b/>
        </w:rPr>
      </w:pPr>
      <w:r w:rsidRPr="008F1F4C">
        <w:rPr>
          <w:b/>
        </w:rPr>
        <w:t xml:space="preserve">городского поселения Ардатов </w:t>
      </w:r>
      <w:proofErr w:type="spellStart"/>
      <w:r w:rsidRPr="008F1F4C">
        <w:rPr>
          <w:rStyle w:val="a4"/>
          <w:rFonts w:eastAsiaTheme="minorEastAsia"/>
          <w:b/>
          <w:sz w:val="20"/>
        </w:rPr>
        <w:t>Ардатовского</w:t>
      </w:r>
      <w:proofErr w:type="spellEnd"/>
      <w:r w:rsidRPr="008F1F4C">
        <w:rPr>
          <w:rStyle w:val="a4"/>
          <w:rFonts w:eastAsiaTheme="minorEastAsia"/>
          <w:b/>
          <w:sz w:val="20"/>
        </w:rPr>
        <w:t xml:space="preserve"> муниципального района Республики Мордовия</w:t>
      </w:r>
      <w:r w:rsidRPr="008F1F4C">
        <w:rPr>
          <w:b/>
        </w:rPr>
        <w:t>» на 2025-2030 годы</w:t>
      </w:r>
    </w:p>
    <w:p w:rsidR="008F1F4C" w:rsidRPr="008F1F4C" w:rsidRDefault="008F1F4C" w:rsidP="008F1F4C">
      <w:pPr>
        <w:pStyle w:val="a9"/>
        <w:tabs>
          <w:tab w:val="left" w:pos="-709"/>
        </w:tabs>
        <w:jc w:val="center"/>
        <w:rPr>
          <w:b/>
        </w:rPr>
      </w:pPr>
    </w:p>
    <w:tbl>
      <w:tblPr>
        <w:tblW w:w="15872" w:type="dxa"/>
        <w:tblInd w:w="-1305" w:type="dxa"/>
        <w:tblBorders>
          <w:top w:val="single" w:sz="4" w:space="0" w:color="auto"/>
          <w:left w:val="single" w:sz="4" w:space="0" w:color="auto"/>
          <w:bottom w:val="single" w:sz="4" w:space="0" w:color="auto"/>
          <w:right w:val="single" w:sz="4" w:space="0" w:color="auto"/>
        </w:tblBorders>
        <w:tblLayout w:type="fixed"/>
        <w:tblLook w:val="0000"/>
      </w:tblPr>
      <w:tblGrid>
        <w:gridCol w:w="1985"/>
        <w:gridCol w:w="2263"/>
        <w:gridCol w:w="1564"/>
        <w:gridCol w:w="709"/>
        <w:gridCol w:w="709"/>
        <w:gridCol w:w="709"/>
        <w:gridCol w:w="567"/>
        <w:gridCol w:w="1412"/>
        <w:gridCol w:w="1276"/>
        <w:gridCol w:w="1134"/>
        <w:gridCol w:w="1276"/>
        <w:gridCol w:w="1134"/>
        <w:gridCol w:w="1134"/>
      </w:tblGrid>
      <w:tr w:rsidR="008F1F4C" w:rsidRPr="008F1F4C" w:rsidTr="003B14D0">
        <w:tc>
          <w:tcPr>
            <w:tcW w:w="1985" w:type="dxa"/>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108"/>
                <w:tab w:val="left" w:pos="34"/>
              </w:tabs>
              <w:ind w:left="-108" w:firstLine="108"/>
              <w:jc w:val="center"/>
              <w:rPr>
                <w:rFonts w:ascii="Times New Roman" w:hAnsi="Times New Roman"/>
              </w:rPr>
            </w:pPr>
            <w:proofErr w:type="spellStart"/>
            <w:r w:rsidRPr="008F1F4C">
              <w:rPr>
                <w:rFonts w:ascii="Times New Roman" w:hAnsi="Times New Roman"/>
              </w:rPr>
              <w:t>Наименование</w:t>
            </w:r>
            <w:proofErr w:type="spellEnd"/>
            <w:r w:rsidRPr="008F1F4C">
              <w:rPr>
                <w:rFonts w:ascii="Times New Roman" w:hAnsi="Times New Roman"/>
              </w:rPr>
              <w:t xml:space="preserve"> </w:t>
            </w:r>
            <w:proofErr w:type="spellStart"/>
            <w:r w:rsidRPr="008F1F4C">
              <w:rPr>
                <w:rFonts w:ascii="Times New Roman" w:hAnsi="Times New Roman"/>
              </w:rPr>
              <w:t>мероприятия</w:t>
            </w:r>
            <w:proofErr w:type="spellEnd"/>
          </w:p>
        </w:tc>
        <w:tc>
          <w:tcPr>
            <w:tcW w:w="2263" w:type="dxa"/>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08"/>
              <w:jc w:val="center"/>
              <w:rPr>
                <w:rFonts w:ascii="Times New Roman" w:hAnsi="Times New Roman"/>
                <w:lang w:val="ru-RU"/>
              </w:rPr>
            </w:pPr>
            <w:r w:rsidRPr="008F1F4C">
              <w:rPr>
                <w:rFonts w:ascii="Times New Roman" w:hAnsi="Times New Roman"/>
                <w:lang w:val="ru-RU"/>
              </w:rPr>
              <w:t>Ответственный исполнитель, соисполнитель, государственный (муниципальный) заказчик-координатор, участник</w:t>
            </w:r>
          </w:p>
        </w:tc>
        <w:tc>
          <w:tcPr>
            <w:tcW w:w="1564" w:type="dxa"/>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08"/>
              <w:jc w:val="center"/>
              <w:rPr>
                <w:rFonts w:ascii="Times New Roman" w:hAnsi="Times New Roman"/>
              </w:rPr>
            </w:pPr>
            <w:proofErr w:type="spellStart"/>
            <w:r w:rsidRPr="008F1F4C">
              <w:rPr>
                <w:rFonts w:ascii="Times New Roman" w:hAnsi="Times New Roman"/>
              </w:rPr>
              <w:t>Источник</w:t>
            </w:r>
            <w:proofErr w:type="spellEnd"/>
            <w:r w:rsidRPr="008F1F4C">
              <w:rPr>
                <w:rFonts w:ascii="Times New Roman" w:hAnsi="Times New Roman"/>
              </w:rPr>
              <w:t xml:space="preserve"> </w:t>
            </w:r>
            <w:proofErr w:type="spellStart"/>
            <w:r w:rsidRPr="008F1F4C">
              <w:rPr>
                <w:rFonts w:ascii="Times New Roman" w:hAnsi="Times New Roman"/>
              </w:rPr>
              <w:t>финансирования</w:t>
            </w:r>
            <w:proofErr w:type="spellEnd"/>
          </w:p>
        </w:tc>
        <w:tc>
          <w:tcPr>
            <w:tcW w:w="2694" w:type="dxa"/>
            <w:gridSpan w:val="4"/>
            <w:vMerge w:val="restart"/>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roofErr w:type="spellStart"/>
            <w:r w:rsidRPr="008F1F4C">
              <w:rPr>
                <w:rFonts w:ascii="Times New Roman" w:hAnsi="Times New Roman"/>
              </w:rPr>
              <w:t>Код</w:t>
            </w:r>
            <w:proofErr w:type="spellEnd"/>
            <w:r w:rsidRPr="008F1F4C">
              <w:rPr>
                <w:rFonts w:ascii="Times New Roman" w:hAnsi="Times New Roman"/>
              </w:rPr>
              <w:t xml:space="preserve"> </w:t>
            </w:r>
            <w:hyperlink r:id="rId7" w:history="1">
              <w:proofErr w:type="spellStart"/>
              <w:r w:rsidRPr="008F1F4C">
                <w:rPr>
                  <w:rFonts w:ascii="Times New Roman" w:hAnsi="Times New Roman"/>
                </w:rPr>
                <w:t>бюджетной</w:t>
              </w:r>
              <w:proofErr w:type="spellEnd"/>
              <w:r w:rsidRPr="008F1F4C">
                <w:rPr>
                  <w:rFonts w:ascii="Times New Roman" w:hAnsi="Times New Roman"/>
                </w:rPr>
                <w:t xml:space="preserve"> </w:t>
              </w:r>
              <w:proofErr w:type="spellStart"/>
              <w:r w:rsidRPr="008F1F4C">
                <w:rPr>
                  <w:rFonts w:ascii="Times New Roman" w:hAnsi="Times New Roman"/>
                </w:rPr>
                <w:t>классификации</w:t>
              </w:r>
              <w:proofErr w:type="spellEnd"/>
            </w:hyperlink>
          </w:p>
        </w:tc>
        <w:tc>
          <w:tcPr>
            <w:tcW w:w="7366" w:type="dxa"/>
            <w:gridSpan w:val="6"/>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roofErr w:type="spellStart"/>
            <w:r w:rsidRPr="008F1F4C">
              <w:rPr>
                <w:rFonts w:ascii="Times New Roman" w:hAnsi="Times New Roman"/>
              </w:rPr>
              <w:t>Объемы</w:t>
            </w:r>
            <w:proofErr w:type="spellEnd"/>
            <w:r w:rsidRPr="008F1F4C">
              <w:rPr>
                <w:rFonts w:ascii="Times New Roman" w:hAnsi="Times New Roman"/>
              </w:rPr>
              <w:t xml:space="preserve"> </w:t>
            </w:r>
            <w:proofErr w:type="spellStart"/>
            <w:r w:rsidRPr="008F1F4C">
              <w:rPr>
                <w:rFonts w:ascii="Times New Roman" w:hAnsi="Times New Roman"/>
              </w:rPr>
              <w:t>бюджетных</w:t>
            </w:r>
            <w:proofErr w:type="spellEnd"/>
            <w:r w:rsidRPr="008F1F4C">
              <w:rPr>
                <w:rFonts w:ascii="Times New Roman" w:hAnsi="Times New Roman"/>
              </w:rPr>
              <w:t xml:space="preserve"> </w:t>
            </w:r>
            <w:proofErr w:type="spellStart"/>
            <w:r w:rsidRPr="008F1F4C">
              <w:rPr>
                <w:rFonts w:ascii="Times New Roman" w:hAnsi="Times New Roman"/>
              </w:rPr>
              <w:t>ассигнований</w:t>
            </w:r>
            <w:proofErr w:type="spellEnd"/>
            <w:r w:rsidRPr="008F1F4C">
              <w:rPr>
                <w:rFonts w:ascii="Times New Roman" w:hAnsi="Times New Roman"/>
              </w:rPr>
              <w:t xml:space="preserve"> (</w:t>
            </w:r>
            <w:proofErr w:type="spellStart"/>
            <w:r w:rsidRPr="008F1F4C">
              <w:rPr>
                <w:rFonts w:ascii="Times New Roman" w:hAnsi="Times New Roman"/>
              </w:rPr>
              <w:t>руб</w:t>
            </w:r>
            <w:proofErr w:type="spellEnd"/>
            <w:r w:rsidRPr="008F1F4C">
              <w:rPr>
                <w:rFonts w:ascii="Times New Roman" w:hAnsi="Times New Roman"/>
              </w:rPr>
              <w:t>.)</w:t>
            </w:r>
          </w:p>
        </w:tc>
      </w:tr>
      <w:tr w:rsidR="008F1F4C" w:rsidRPr="008F1F4C" w:rsidTr="003B14D0">
        <w:trPr>
          <w:trHeight w:val="322"/>
        </w:trPr>
        <w:tc>
          <w:tcPr>
            <w:tcW w:w="1985" w:type="dxa"/>
            <w:vMerge/>
            <w:tcBorders>
              <w:top w:val="single" w:sz="4" w:space="0" w:color="auto"/>
              <w:right w:val="single" w:sz="4" w:space="0" w:color="auto"/>
            </w:tcBorders>
          </w:tcPr>
          <w:p w:rsidR="008F1F4C" w:rsidRPr="008F1F4C" w:rsidRDefault="008F1F4C" w:rsidP="003B14D0">
            <w:pPr>
              <w:widowControl w:val="0"/>
              <w:tabs>
                <w:tab w:val="left" w:pos="-709"/>
                <w:tab w:val="left" w:pos="-108"/>
                <w:tab w:val="left" w:pos="34"/>
              </w:tabs>
              <w:ind w:left="142"/>
              <w:jc w:val="center"/>
              <w:rPr>
                <w:rFonts w:ascii="Times New Roman" w:hAnsi="Times New Roman"/>
              </w:rPr>
            </w:pPr>
          </w:p>
        </w:tc>
        <w:tc>
          <w:tcPr>
            <w:tcW w:w="2263" w:type="dxa"/>
            <w:vMerge/>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564" w:type="dxa"/>
            <w:vMerge/>
            <w:tcBorders>
              <w:top w:val="single" w:sz="4" w:space="0" w:color="auto"/>
              <w:left w:val="nil"/>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2694" w:type="dxa"/>
            <w:gridSpan w:val="4"/>
            <w:vMerge/>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412" w:type="dxa"/>
            <w:vMerge w:val="restart"/>
            <w:tcBorders>
              <w:top w:val="single" w:sz="4" w:space="0" w:color="auto"/>
              <w:left w:val="nil"/>
              <w:right w:val="single" w:sz="4" w:space="0" w:color="auto"/>
            </w:tcBorders>
          </w:tcPr>
          <w:p w:rsidR="008F1F4C" w:rsidRPr="008F1F4C" w:rsidRDefault="008F1F4C" w:rsidP="003B14D0">
            <w:pPr>
              <w:widowControl w:val="0"/>
              <w:tabs>
                <w:tab w:val="left" w:pos="-709"/>
              </w:tabs>
              <w:ind w:left="-109"/>
              <w:jc w:val="center"/>
              <w:rPr>
                <w:rFonts w:ascii="Times New Roman" w:hAnsi="Times New Roman"/>
              </w:rPr>
            </w:pPr>
            <w:r w:rsidRPr="008F1F4C">
              <w:rPr>
                <w:rFonts w:ascii="Times New Roman" w:hAnsi="Times New Roman"/>
              </w:rPr>
              <w:t xml:space="preserve">2025 </w:t>
            </w:r>
            <w:proofErr w:type="spellStart"/>
            <w:r w:rsidRPr="008F1F4C">
              <w:rPr>
                <w:rFonts w:ascii="Times New Roman" w:hAnsi="Times New Roman"/>
              </w:rPr>
              <w:t>год</w:t>
            </w:r>
            <w:proofErr w:type="spellEnd"/>
          </w:p>
        </w:tc>
        <w:tc>
          <w:tcPr>
            <w:tcW w:w="1276" w:type="dxa"/>
            <w:vMerge w:val="restart"/>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rPr>
                <w:rFonts w:ascii="Times New Roman" w:hAnsi="Times New Roman"/>
              </w:rPr>
            </w:pPr>
            <w:r w:rsidRPr="008F1F4C">
              <w:rPr>
                <w:rFonts w:ascii="Times New Roman" w:hAnsi="Times New Roman"/>
              </w:rPr>
              <w:t xml:space="preserve">2026 </w:t>
            </w:r>
            <w:proofErr w:type="spellStart"/>
            <w:r w:rsidRPr="008F1F4C">
              <w:rPr>
                <w:rFonts w:ascii="Times New Roman" w:hAnsi="Times New Roman"/>
              </w:rPr>
              <w:t>год</w:t>
            </w:r>
            <w:proofErr w:type="spellEnd"/>
          </w:p>
        </w:tc>
        <w:tc>
          <w:tcPr>
            <w:tcW w:w="1134" w:type="dxa"/>
            <w:vMerge w:val="restart"/>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rPr>
                <w:rFonts w:ascii="Times New Roman" w:hAnsi="Times New Roman"/>
              </w:rPr>
            </w:pPr>
            <w:r w:rsidRPr="008F1F4C">
              <w:rPr>
                <w:rFonts w:ascii="Times New Roman" w:hAnsi="Times New Roman"/>
              </w:rPr>
              <w:t xml:space="preserve">2027 </w:t>
            </w:r>
            <w:proofErr w:type="spellStart"/>
            <w:r w:rsidRPr="008F1F4C">
              <w:rPr>
                <w:rFonts w:ascii="Times New Roman" w:hAnsi="Times New Roman"/>
              </w:rPr>
              <w:t>год</w:t>
            </w:r>
            <w:proofErr w:type="spellEnd"/>
          </w:p>
        </w:tc>
        <w:tc>
          <w:tcPr>
            <w:tcW w:w="1276" w:type="dxa"/>
            <w:vMerge w:val="restart"/>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rPr>
                <w:rFonts w:ascii="Times New Roman" w:hAnsi="Times New Roman"/>
              </w:rPr>
            </w:pPr>
            <w:r w:rsidRPr="008F1F4C">
              <w:rPr>
                <w:rFonts w:ascii="Times New Roman" w:hAnsi="Times New Roman"/>
              </w:rPr>
              <w:t xml:space="preserve">2028 </w:t>
            </w:r>
            <w:proofErr w:type="spellStart"/>
            <w:r w:rsidRPr="008F1F4C">
              <w:rPr>
                <w:rFonts w:ascii="Times New Roman" w:hAnsi="Times New Roman"/>
              </w:rPr>
              <w:t>год</w:t>
            </w:r>
            <w:proofErr w:type="spellEnd"/>
          </w:p>
        </w:tc>
        <w:tc>
          <w:tcPr>
            <w:tcW w:w="1134" w:type="dxa"/>
            <w:vMerge w:val="restart"/>
            <w:tcBorders>
              <w:top w:val="single" w:sz="4" w:space="0" w:color="auto"/>
              <w:left w:val="single" w:sz="4" w:space="0" w:color="auto"/>
            </w:tcBorders>
          </w:tcPr>
          <w:p w:rsidR="008F1F4C" w:rsidRPr="008F1F4C" w:rsidRDefault="008F1F4C" w:rsidP="003B14D0">
            <w:pPr>
              <w:rPr>
                <w:rFonts w:ascii="Times New Roman" w:hAnsi="Times New Roman"/>
              </w:rPr>
            </w:pPr>
            <w:r w:rsidRPr="008F1F4C">
              <w:rPr>
                <w:rFonts w:ascii="Times New Roman" w:hAnsi="Times New Roman"/>
              </w:rPr>
              <w:t xml:space="preserve">2029 </w:t>
            </w:r>
            <w:proofErr w:type="spellStart"/>
            <w:r w:rsidRPr="008F1F4C">
              <w:rPr>
                <w:rFonts w:ascii="Times New Roman" w:hAnsi="Times New Roman"/>
              </w:rPr>
              <w:t>год</w:t>
            </w:r>
            <w:proofErr w:type="spellEnd"/>
          </w:p>
        </w:tc>
        <w:tc>
          <w:tcPr>
            <w:tcW w:w="1134" w:type="dxa"/>
            <w:vMerge w:val="restart"/>
            <w:tcBorders>
              <w:top w:val="single" w:sz="4" w:space="0" w:color="auto"/>
              <w:lef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 xml:space="preserve">2030 </w:t>
            </w:r>
            <w:proofErr w:type="spellStart"/>
            <w:r w:rsidRPr="008F1F4C">
              <w:rPr>
                <w:rFonts w:ascii="Times New Roman" w:hAnsi="Times New Roman"/>
              </w:rPr>
              <w:t>год</w:t>
            </w:r>
            <w:proofErr w:type="spellEnd"/>
          </w:p>
        </w:tc>
      </w:tr>
      <w:tr w:rsidR="008F1F4C" w:rsidRPr="008F1F4C" w:rsidTr="003B14D0">
        <w:tc>
          <w:tcPr>
            <w:tcW w:w="1985" w:type="dxa"/>
            <w:vMerge/>
            <w:tcBorders>
              <w:bottom w:val="single" w:sz="4" w:space="0" w:color="auto"/>
              <w:right w:val="single" w:sz="4" w:space="0" w:color="auto"/>
            </w:tcBorders>
          </w:tcPr>
          <w:p w:rsidR="008F1F4C" w:rsidRPr="008F1F4C" w:rsidRDefault="008F1F4C" w:rsidP="003B14D0">
            <w:pPr>
              <w:widowControl w:val="0"/>
              <w:tabs>
                <w:tab w:val="left" w:pos="-709"/>
                <w:tab w:val="left" w:pos="-108"/>
                <w:tab w:val="left" w:pos="34"/>
              </w:tabs>
              <w:ind w:left="142"/>
              <w:jc w:val="both"/>
              <w:rPr>
                <w:rFonts w:ascii="Times New Roman" w:hAnsi="Times New Roman"/>
              </w:rPr>
            </w:pPr>
          </w:p>
        </w:tc>
        <w:tc>
          <w:tcPr>
            <w:tcW w:w="2263" w:type="dxa"/>
            <w:vMerge/>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1564" w:type="dxa"/>
            <w:vMerge/>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nil"/>
              <w:left w:val="single" w:sz="4" w:space="0" w:color="auto"/>
              <w:bottom w:val="nil"/>
              <w:right w:val="single" w:sz="4" w:space="0" w:color="auto"/>
            </w:tcBorders>
          </w:tcPr>
          <w:p w:rsidR="008F1F4C" w:rsidRPr="008F1F4C" w:rsidRDefault="008F1F4C" w:rsidP="003B14D0">
            <w:pPr>
              <w:widowControl w:val="0"/>
              <w:tabs>
                <w:tab w:val="left" w:pos="-709"/>
              </w:tabs>
              <w:jc w:val="center"/>
              <w:rPr>
                <w:rFonts w:ascii="Times New Roman" w:hAnsi="Times New Roman"/>
              </w:rPr>
            </w:pPr>
            <w:r w:rsidRPr="008F1F4C">
              <w:rPr>
                <w:rFonts w:ascii="Times New Roman" w:hAnsi="Times New Roman"/>
              </w:rPr>
              <w:t>ГРБС</w:t>
            </w:r>
          </w:p>
        </w:tc>
        <w:tc>
          <w:tcPr>
            <w:tcW w:w="709" w:type="dxa"/>
            <w:tcBorders>
              <w:top w:val="nil"/>
              <w:left w:val="nil"/>
              <w:bottom w:val="nil"/>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roofErr w:type="spellStart"/>
            <w:r w:rsidRPr="008F1F4C">
              <w:rPr>
                <w:rFonts w:ascii="Times New Roman" w:hAnsi="Times New Roman"/>
              </w:rPr>
              <w:t>РзПр</w:t>
            </w:r>
            <w:proofErr w:type="spellEnd"/>
          </w:p>
        </w:tc>
        <w:tc>
          <w:tcPr>
            <w:tcW w:w="709" w:type="dxa"/>
            <w:tcBorders>
              <w:top w:val="nil"/>
              <w:left w:val="nil"/>
              <w:bottom w:val="nil"/>
              <w:right w:val="single" w:sz="4" w:space="0" w:color="auto"/>
            </w:tcBorders>
          </w:tcPr>
          <w:p w:rsidR="008F1F4C" w:rsidRPr="008F1F4C" w:rsidRDefault="008F1F4C" w:rsidP="003B14D0">
            <w:pPr>
              <w:widowControl w:val="0"/>
              <w:tabs>
                <w:tab w:val="left" w:pos="-709"/>
              </w:tabs>
              <w:ind w:left="-108"/>
              <w:jc w:val="center"/>
              <w:rPr>
                <w:rFonts w:ascii="Times New Roman" w:hAnsi="Times New Roman"/>
              </w:rPr>
            </w:pPr>
            <w:r w:rsidRPr="008F1F4C">
              <w:rPr>
                <w:rFonts w:ascii="Times New Roman" w:hAnsi="Times New Roman"/>
              </w:rPr>
              <w:t>ЦСР</w:t>
            </w:r>
          </w:p>
        </w:tc>
        <w:tc>
          <w:tcPr>
            <w:tcW w:w="567" w:type="dxa"/>
            <w:tcBorders>
              <w:top w:val="nil"/>
              <w:left w:val="nil"/>
              <w:bottom w:val="nil"/>
              <w:right w:val="single" w:sz="4" w:space="0" w:color="auto"/>
            </w:tcBorders>
          </w:tcPr>
          <w:p w:rsidR="008F1F4C" w:rsidRPr="008F1F4C" w:rsidRDefault="008F1F4C" w:rsidP="003B14D0">
            <w:pPr>
              <w:widowControl w:val="0"/>
              <w:tabs>
                <w:tab w:val="left" w:pos="-709"/>
              </w:tabs>
              <w:ind w:left="-108"/>
              <w:jc w:val="center"/>
              <w:rPr>
                <w:rFonts w:ascii="Times New Roman" w:hAnsi="Times New Roman"/>
              </w:rPr>
            </w:pPr>
            <w:r w:rsidRPr="008F1F4C">
              <w:rPr>
                <w:rFonts w:ascii="Times New Roman" w:hAnsi="Times New Roman"/>
              </w:rPr>
              <w:t>ВР</w:t>
            </w:r>
          </w:p>
        </w:tc>
        <w:tc>
          <w:tcPr>
            <w:tcW w:w="1412" w:type="dxa"/>
            <w:vMerge/>
            <w:tcBorders>
              <w:left w:val="nil"/>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276" w:type="dxa"/>
            <w:vMerge/>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134" w:type="dxa"/>
            <w:vMerge/>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276" w:type="dxa"/>
            <w:vMerge/>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134" w:type="dxa"/>
            <w:vMerge/>
            <w:tcBorders>
              <w:left w:val="single" w:sz="4" w:space="0" w:color="auto"/>
              <w:bottom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134" w:type="dxa"/>
            <w:vMerge/>
            <w:tcBorders>
              <w:left w:val="single" w:sz="4" w:space="0" w:color="auto"/>
              <w:bottom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r>
      <w:tr w:rsidR="008F1F4C" w:rsidRPr="008F1F4C" w:rsidTr="003B14D0">
        <w:tc>
          <w:tcPr>
            <w:tcW w:w="1985" w:type="dxa"/>
            <w:vMerge w:val="restart"/>
            <w:tcBorders>
              <w:top w:val="single" w:sz="4" w:space="0" w:color="auto"/>
              <w:bottom w:val="single" w:sz="4" w:space="0" w:color="auto"/>
              <w:right w:val="single" w:sz="4" w:space="0" w:color="auto"/>
            </w:tcBorders>
          </w:tcPr>
          <w:p w:rsidR="008F1F4C" w:rsidRPr="008F1F4C" w:rsidRDefault="008F1F4C" w:rsidP="003B14D0">
            <w:pPr>
              <w:widowControl w:val="0"/>
              <w:tabs>
                <w:tab w:val="left" w:pos="-709"/>
                <w:tab w:val="left" w:pos="-108"/>
                <w:tab w:val="left" w:pos="34"/>
              </w:tabs>
              <w:rPr>
                <w:rFonts w:ascii="Times New Roman" w:hAnsi="Times New Roman"/>
              </w:rPr>
            </w:pPr>
            <w:proofErr w:type="spellStart"/>
            <w:r w:rsidRPr="008F1F4C">
              <w:rPr>
                <w:rFonts w:ascii="Times New Roman" w:hAnsi="Times New Roman"/>
              </w:rPr>
              <w:t>Благоустройство</w:t>
            </w:r>
            <w:proofErr w:type="spellEnd"/>
            <w:r w:rsidRPr="008F1F4C">
              <w:rPr>
                <w:rFonts w:ascii="Times New Roman" w:hAnsi="Times New Roman"/>
              </w:rPr>
              <w:t xml:space="preserve"> </w:t>
            </w:r>
            <w:proofErr w:type="spellStart"/>
            <w:r w:rsidRPr="008F1F4C">
              <w:rPr>
                <w:rFonts w:ascii="Times New Roman" w:hAnsi="Times New Roman"/>
              </w:rPr>
              <w:t>дворовых</w:t>
            </w:r>
            <w:proofErr w:type="spellEnd"/>
            <w:r w:rsidRPr="008F1F4C">
              <w:rPr>
                <w:rFonts w:ascii="Times New Roman" w:hAnsi="Times New Roman"/>
              </w:rPr>
              <w:t xml:space="preserve"> </w:t>
            </w:r>
            <w:proofErr w:type="spellStart"/>
            <w:r w:rsidRPr="008F1F4C">
              <w:rPr>
                <w:rFonts w:ascii="Times New Roman" w:hAnsi="Times New Roman"/>
              </w:rPr>
              <w:t>территорий</w:t>
            </w:r>
            <w:proofErr w:type="spellEnd"/>
            <w:r w:rsidRPr="008F1F4C">
              <w:rPr>
                <w:rFonts w:ascii="Times New Roman" w:hAnsi="Times New Roman"/>
              </w:rPr>
              <w:t xml:space="preserve"> </w:t>
            </w:r>
            <w:proofErr w:type="spellStart"/>
            <w:r w:rsidRPr="008F1F4C">
              <w:rPr>
                <w:rFonts w:ascii="Times New Roman" w:hAnsi="Times New Roman"/>
              </w:rPr>
              <w:t>многоквартирных</w:t>
            </w:r>
            <w:proofErr w:type="spellEnd"/>
            <w:r w:rsidRPr="008F1F4C">
              <w:rPr>
                <w:rFonts w:ascii="Times New Roman" w:hAnsi="Times New Roman"/>
              </w:rPr>
              <w:t xml:space="preserve"> </w:t>
            </w:r>
            <w:proofErr w:type="spellStart"/>
            <w:r w:rsidRPr="008F1F4C">
              <w:rPr>
                <w:rFonts w:ascii="Times New Roman" w:hAnsi="Times New Roman"/>
              </w:rPr>
              <w:t>домов</w:t>
            </w:r>
            <w:proofErr w:type="spellEnd"/>
          </w:p>
          <w:p w:rsidR="008F1F4C" w:rsidRPr="008F1F4C" w:rsidRDefault="008F1F4C" w:rsidP="003B14D0">
            <w:pPr>
              <w:widowControl w:val="0"/>
              <w:tabs>
                <w:tab w:val="left" w:pos="-709"/>
                <w:tab w:val="left" w:pos="-108"/>
                <w:tab w:val="left" w:pos="34"/>
              </w:tabs>
              <w:jc w:val="center"/>
              <w:rPr>
                <w:rFonts w:ascii="Times New Roman" w:hAnsi="Times New Roman"/>
              </w:rPr>
            </w:pPr>
          </w:p>
        </w:tc>
        <w:tc>
          <w:tcPr>
            <w:tcW w:w="2263" w:type="dxa"/>
            <w:vMerge w:val="restart"/>
            <w:tcBorders>
              <w:top w:val="single" w:sz="4" w:space="0" w:color="auto"/>
              <w:left w:val="nil"/>
              <w:right w:val="single" w:sz="4" w:space="0" w:color="auto"/>
            </w:tcBorders>
          </w:tcPr>
          <w:p w:rsidR="008F1F4C" w:rsidRPr="008F1F4C" w:rsidRDefault="008F1F4C" w:rsidP="003B14D0">
            <w:pPr>
              <w:widowControl w:val="0"/>
              <w:tabs>
                <w:tab w:val="left" w:pos="-709"/>
              </w:tabs>
              <w:rPr>
                <w:rFonts w:ascii="Times New Roman" w:hAnsi="Times New Roman"/>
              </w:rPr>
            </w:pPr>
            <w:proofErr w:type="spellStart"/>
            <w:r w:rsidRPr="008F1F4C">
              <w:rPr>
                <w:rFonts w:ascii="Times New Roman" w:hAnsi="Times New Roman"/>
              </w:rPr>
              <w:t>Администрация</w:t>
            </w:r>
            <w:proofErr w:type="spellEnd"/>
            <w:r w:rsidRPr="008F1F4C">
              <w:rPr>
                <w:rFonts w:ascii="Times New Roman" w:hAnsi="Times New Roman"/>
              </w:rPr>
              <w:t xml:space="preserve"> </w:t>
            </w:r>
            <w:proofErr w:type="spellStart"/>
            <w:r w:rsidRPr="008F1F4C">
              <w:rPr>
                <w:rFonts w:ascii="Times New Roman" w:hAnsi="Times New Roman"/>
              </w:rPr>
              <w:t>городского</w:t>
            </w:r>
            <w:proofErr w:type="spellEnd"/>
            <w:r w:rsidRPr="008F1F4C">
              <w:rPr>
                <w:rFonts w:ascii="Times New Roman" w:hAnsi="Times New Roman"/>
              </w:rPr>
              <w:t xml:space="preserve"> </w:t>
            </w:r>
            <w:proofErr w:type="spellStart"/>
            <w:r w:rsidRPr="008F1F4C">
              <w:rPr>
                <w:rFonts w:ascii="Times New Roman" w:hAnsi="Times New Roman"/>
              </w:rPr>
              <w:t>поселения</w:t>
            </w:r>
            <w:proofErr w:type="spellEnd"/>
            <w:r w:rsidRPr="008F1F4C">
              <w:rPr>
                <w:rFonts w:ascii="Times New Roman" w:hAnsi="Times New Roman"/>
              </w:rPr>
              <w:t xml:space="preserve"> </w:t>
            </w:r>
            <w:proofErr w:type="spellStart"/>
            <w:r w:rsidRPr="008F1F4C">
              <w:rPr>
                <w:rFonts w:ascii="Times New Roman" w:hAnsi="Times New Roman"/>
              </w:rPr>
              <w:t>Ардатов</w:t>
            </w:r>
            <w:proofErr w:type="spellEnd"/>
          </w:p>
          <w:p w:rsidR="008F1F4C" w:rsidRPr="008F1F4C" w:rsidRDefault="008F1F4C" w:rsidP="003B14D0">
            <w:pPr>
              <w:widowControl w:val="0"/>
              <w:tabs>
                <w:tab w:val="left" w:pos="-709"/>
              </w:tabs>
              <w:ind w:left="142"/>
              <w:jc w:val="center"/>
              <w:rPr>
                <w:rFonts w:ascii="Times New Roman" w:hAnsi="Times New Roman"/>
              </w:rPr>
            </w:pPr>
          </w:p>
        </w:tc>
        <w:tc>
          <w:tcPr>
            <w:tcW w:w="1564" w:type="dxa"/>
            <w:tcBorders>
              <w:top w:val="single" w:sz="4" w:space="0" w:color="auto"/>
              <w:left w:val="nil"/>
              <w:bottom w:val="single" w:sz="4" w:space="0" w:color="auto"/>
              <w:right w:val="single" w:sz="4" w:space="0" w:color="auto"/>
            </w:tcBorders>
          </w:tcPr>
          <w:p w:rsidR="008F1F4C" w:rsidRPr="008F1F4C" w:rsidRDefault="008F1F4C" w:rsidP="003B14D0">
            <w:pPr>
              <w:widowControl w:val="0"/>
              <w:tabs>
                <w:tab w:val="left" w:pos="-709"/>
              </w:tabs>
              <w:jc w:val="both"/>
              <w:rPr>
                <w:rFonts w:ascii="Times New Roman" w:hAnsi="Times New Roman"/>
              </w:rPr>
            </w:pPr>
            <w:proofErr w:type="spellStart"/>
            <w:r w:rsidRPr="008F1F4C">
              <w:rPr>
                <w:rFonts w:ascii="Times New Roman" w:hAnsi="Times New Roman"/>
              </w:rPr>
              <w:t>Республиканский</w:t>
            </w:r>
            <w:proofErr w:type="spellEnd"/>
            <w:r w:rsidRPr="008F1F4C">
              <w:rPr>
                <w:rFonts w:ascii="Times New Roman" w:hAnsi="Times New Roman"/>
              </w:rPr>
              <w:t xml:space="preserve"> </w:t>
            </w:r>
            <w:proofErr w:type="spellStart"/>
            <w:r w:rsidRPr="008F1F4C">
              <w:rPr>
                <w:rFonts w:ascii="Times New Roman" w:hAnsi="Times New Roman"/>
              </w:rPr>
              <w:t>бюджет</w:t>
            </w:r>
            <w:proofErr w:type="spellEnd"/>
          </w:p>
        </w:tc>
        <w:tc>
          <w:tcPr>
            <w:tcW w:w="70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nil"/>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nil"/>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567" w:type="dxa"/>
            <w:tcBorders>
              <w:top w:val="single" w:sz="4" w:space="0" w:color="auto"/>
              <w:left w:val="nil"/>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1412" w:type="dxa"/>
            <w:tcBorders>
              <w:top w:val="single" w:sz="4" w:space="0" w:color="auto"/>
              <w:left w:val="nil"/>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tcBorders>
          </w:tcPr>
          <w:p w:rsidR="008F1F4C" w:rsidRPr="008F1F4C" w:rsidRDefault="008F1F4C" w:rsidP="003B14D0">
            <w:pPr>
              <w:rPr>
                <w:rFonts w:ascii="Times New Roman" w:hAnsi="Times New Roman"/>
              </w:rPr>
            </w:pPr>
            <w:r w:rsidRPr="008F1F4C">
              <w:rPr>
                <w:rFonts w:ascii="Times New Roman" w:hAnsi="Times New Roman"/>
              </w:rPr>
              <w:t>0,00</w:t>
            </w:r>
          </w:p>
        </w:tc>
      </w:tr>
      <w:tr w:rsidR="008F1F4C" w:rsidRPr="008F1F4C" w:rsidTr="003B14D0">
        <w:tc>
          <w:tcPr>
            <w:tcW w:w="1985" w:type="dxa"/>
            <w:vMerge/>
            <w:tcBorders>
              <w:top w:val="single" w:sz="4" w:space="0" w:color="auto"/>
              <w:bottom w:val="single" w:sz="4" w:space="0" w:color="auto"/>
              <w:right w:val="single" w:sz="4" w:space="0" w:color="auto"/>
            </w:tcBorders>
          </w:tcPr>
          <w:p w:rsidR="008F1F4C" w:rsidRPr="008F1F4C" w:rsidRDefault="008F1F4C" w:rsidP="003B14D0">
            <w:pPr>
              <w:widowControl w:val="0"/>
              <w:tabs>
                <w:tab w:val="left" w:pos="-709"/>
                <w:tab w:val="left" w:pos="-108"/>
                <w:tab w:val="left" w:pos="34"/>
              </w:tabs>
              <w:ind w:left="142"/>
              <w:jc w:val="center"/>
              <w:rPr>
                <w:rFonts w:ascii="Times New Roman" w:hAnsi="Times New Roman"/>
              </w:rPr>
            </w:pPr>
          </w:p>
        </w:tc>
        <w:tc>
          <w:tcPr>
            <w:tcW w:w="2263" w:type="dxa"/>
            <w:vMerge/>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rPr>
                <w:rFonts w:ascii="Times New Roman" w:hAnsi="Times New Roman"/>
              </w:rPr>
            </w:pPr>
            <w:proofErr w:type="spellStart"/>
            <w:r w:rsidRPr="008F1F4C">
              <w:rPr>
                <w:rFonts w:ascii="Times New Roman" w:hAnsi="Times New Roman"/>
              </w:rPr>
              <w:t>местный</w:t>
            </w:r>
            <w:proofErr w:type="spellEnd"/>
            <w:r w:rsidRPr="008F1F4C">
              <w:rPr>
                <w:rFonts w:ascii="Times New Roman" w:hAnsi="Times New Roman"/>
              </w:rPr>
              <w:t xml:space="preserve"> </w:t>
            </w:r>
            <w:proofErr w:type="spellStart"/>
            <w:r w:rsidRPr="008F1F4C">
              <w:rPr>
                <w:rFonts w:ascii="Times New Roman" w:hAnsi="Times New Roman"/>
              </w:rPr>
              <w:t>бюджет</w:t>
            </w:r>
            <w:proofErr w:type="spellEnd"/>
          </w:p>
        </w:tc>
        <w:tc>
          <w:tcPr>
            <w:tcW w:w="709" w:type="dxa"/>
            <w:tcBorders>
              <w:top w:val="nil"/>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nil"/>
              <w:left w:val="nil"/>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nil"/>
              <w:left w:val="nil"/>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567" w:type="dxa"/>
            <w:tcBorders>
              <w:top w:val="nil"/>
              <w:left w:val="nil"/>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1412" w:type="dxa"/>
            <w:tcBorders>
              <w:top w:val="single" w:sz="4" w:space="0" w:color="auto"/>
              <w:left w:val="nil"/>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tcBorders>
          </w:tcPr>
          <w:p w:rsidR="008F1F4C" w:rsidRPr="008F1F4C" w:rsidRDefault="008F1F4C" w:rsidP="003B14D0">
            <w:pPr>
              <w:rPr>
                <w:rFonts w:ascii="Times New Roman" w:hAnsi="Times New Roman"/>
              </w:rPr>
            </w:pPr>
            <w:r w:rsidRPr="008F1F4C">
              <w:rPr>
                <w:rFonts w:ascii="Times New Roman" w:hAnsi="Times New Roman"/>
              </w:rPr>
              <w:t>0,00</w:t>
            </w:r>
          </w:p>
        </w:tc>
      </w:tr>
      <w:tr w:rsidR="008F1F4C" w:rsidRPr="008F1F4C" w:rsidTr="003B14D0">
        <w:trPr>
          <w:trHeight w:val="312"/>
        </w:trPr>
        <w:tc>
          <w:tcPr>
            <w:tcW w:w="1985" w:type="dxa"/>
            <w:tcBorders>
              <w:top w:val="single" w:sz="4" w:space="0" w:color="auto"/>
              <w:bottom w:val="single" w:sz="4" w:space="0" w:color="auto"/>
              <w:right w:val="single" w:sz="4" w:space="0" w:color="auto"/>
            </w:tcBorders>
          </w:tcPr>
          <w:p w:rsidR="008F1F4C" w:rsidRPr="008F1F4C" w:rsidRDefault="008F1F4C" w:rsidP="003B14D0">
            <w:pPr>
              <w:widowControl w:val="0"/>
              <w:tabs>
                <w:tab w:val="left" w:pos="-709"/>
                <w:tab w:val="left" w:pos="-108"/>
                <w:tab w:val="left" w:pos="34"/>
              </w:tabs>
              <w:rPr>
                <w:rFonts w:ascii="Times New Roman" w:hAnsi="Times New Roman"/>
                <w:b/>
              </w:rPr>
            </w:pPr>
            <w:proofErr w:type="spellStart"/>
            <w:r w:rsidRPr="008F1F4C">
              <w:rPr>
                <w:rFonts w:ascii="Times New Roman" w:hAnsi="Times New Roman"/>
                <w:b/>
              </w:rPr>
              <w:t>Всего</w:t>
            </w:r>
            <w:proofErr w:type="spellEnd"/>
            <w:r w:rsidRPr="008F1F4C">
              <w:rPr>
                <w:rFonts w:ascii="Times New Roman" w:hAnsi="Times New Roman"/>
                <w:b/>
              </w:rPr>
              <w:t xml:space="preserve">: </w:t>
            </w:r>
          </w:p>
        </w:tc>
        <w:tc>
          <w:tcPr>
            <w:tcW w:w="2263"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b/>
              </w:rPr>
            </w:pPr>
          </w:p>
        </w:tc>
        <w:tc>
          <w:tcPr>
            <w:tcW w:w="1564"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b/>
              </w:rPr>
            </w:pPr>
          </w:p>
        </w:tc>
        <w:tc>
          <w:tcPr>
            <w:tcW w:w="709" w:type="dxa"/>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b/>
              </w:rPr>
            </w:pPr>
          </w:p>
        </w:tc>
        <w:tc>
          <w:tcPr>
            <w:tcW w:w="709" w:type="dxa"/>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b/>
              </w:rPr>
            </w:pPr>
          </w:p>
        </w:tc>
        <w:tc>
          <w:tcPr>
            <w:tcW w:w="709" w:type="dxa"/>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b/>
              </w:rPr>
            </w:pPr>
          </w:p>
        </w:tc>
        <w:tc>
          <w:tcPr>
            <w:tcW w:w="567" w:type="dxa"/>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b/>
              </w:rPr>
            </w:pPr>
          </w:p>
        </w:tc>
        <w:tc>
          <w:tcPr>
            <w:tcW w:w="1412" w:type="dxa"/>
            <w:tcBorders>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276" w:type="dxa"/>
            <w:tcBorders>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134" w:type="dxa"/>
            <w:tcBorders>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276" w:type="dxa"/>
            <w:tcBorders>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134" w:type="dxa"/>
            <w:tcBorders>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134" w:type="dxa"/>
            <w:tcBorders>
              <w:left w:val="single" w:sz="4" w:space="0" w:color="auto"/>
              <w:bottom w:val="single" w:sz="4" w:space="0" w:color="auto"/>
            </w:tcBorders>
          </w:tcPr>
          <w:p w:rsidR="008F1F4C" w:rsidRPr="008F1F4C" w:rsidRDefault="008F1F4C" w:rsidP="003B14D0">
            <w:pPr>
              <w:jc w:val="center"/>
              <w:rPr>
                <w:rFonts w:ascii="Times New Roman" w:hAnsi="Times New Roman"/>
                <w:b/>
              </w:rPr>
            </w:pPr>
            <w:r w:rsidRPr="008F1F4C">
              <w:rPr>
                <w:rFonts w:ascii="Times New Roman" w:hAnsi="Times New Roman"/>
                <w:b/>
              </w:rPr>
              <w:t>0,00</w:t>
            </w:r>
          </w:p>
        </w:tc>
      </w:tr>
      <w:tr w:rsidR="008F1F4C" w:rsidRPr="008F1F4C" w:rsidTr="003B14D0">
        <w:trPr>
          <w:trHeight w:val="1267"/>
        </w:trPr>
        <w:tc>
          <w:tcPr>
            <w:tcW w:w="1985" w:type="dxa"/>
            <w:vMerge w:val="restart"/>
            <w:tcBorders>
              <w:top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lastRenderedPageBreak/>
              <w:t>Благоустройство общественных территорий</w:t>
            </w:r>
          </w:p>
        </w:tc>
        <w:tc>
          <w:tcPr>
            <w:tcW w:w="2263" w:type="dxa"/>
            <w:vMerge w:val="restart"/>
            <w:tcBorders>
              <w:top w:val="single" w:sz="4" w:space="0" w:color="auto"/>
              <w:left w:val="single" w:sz="4" w:space="0" w:color="auto"/>
              <w:right w:val="single" w:sz="4" w:space="0" w:color="auto"/>
            </w:tcBorders>
          </w:tcPr>
          <w:p w:rsidR="008F1F4C" w:rsidRPr="008F1F4C" w:rsidRDefault="008F1F4C" w:rsidP="003B14D0">
            <w:pPr>
              <w:pStyle w:val="ab"/>
              <w:rPr>
                <w:rFonts w:ascii="Times New Roman" w:hAnsi="Times New Roman" w:cs="Times New Roman"/>
                <w:sz w:val="20"/>
                <w:szCs w:val="20"/>
              </w:rPr>
            </w:pPr>
            <w:r w:rsidRPr="008F1F4C">
              <w:rPr>
                <w:rFonts w:ascii="Times New Roman" w:hAnsi="Times New Roman" w:cs="Times New Roman"/>
                <w:sz w:val="20"/>
                <w:szCs w:val="20"/>
              </w:rPr>
              <w:t>Администрация городского поселения Ардатов</w:t>
            </w:r>
          </w:p>
        </w:tc>
        <w:tc>
          <w:tcPr>
            <w:tcW w:w="1564" w:type="dxa"/>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rPr>
                <w:rFonts w:ascii="Times New Roman" w:hAnsi="Times New Roman"/>
              </w:rPr>
            </w:pPr>
            <w:proofErr w:type="spellStart"/>
            <w:r w:rsidRPr="008F1F4C">
              <w:rPr>
                <w:rFonts w:ascii="Times New Roman" w:hAnsi="Times New Roman"/>
              </w:rPr>
              <w:t>Республиканский</w:t>
            </w:r>
            <w:proofErr w:type="spellEnd"/>
            <w:r w:rsidRPr="008F1F4C">
              <w:rPr>
                <w:rFonts w:ascii="Times New Roman" w:hAnsi="Times New Roman"/>
              </w:rPr>
              <w:t xml:space="preserve"> </w:t>
            </w:r>
            <w:proofErr w:type="spellStart"/>
            <w:r w:rsidRPr="008F1F4C">
              <w:rPr>
                <w:rFonts w:ascii="Times New Roman" w:hAnsi="Times New Roman"/>
              </w:rPr>
              <w:t>бюджет</w:t>
            </w:r>
            <w:proofErr w:type="spellEnd"/>
          </w:p>
        </w:tc>
        <w:tc>
          <w:tcPr>
            <w:tcW w:w="709" w:type="dxa"/>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567" w:type="dxa"/>
            <w:tcBorders>
              <w:top w:val="single" w:sz="4" w:space="0" w:color="auto"/>
              <w:left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1412" w:type="dxa"/>
            <w:tcBorders>
              <w:top w:val="single" w:sz="4" w:space="0" w:color="auto"/>
              <w:left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71615252,52</w:t>
            </w:r>
          </w:p>
        </w:tc>
        <w:tc>
          <w:tcPr>
            <w:tcW w:w="1276" w:type="dxa"/>
            <w:tcBorders>
              <w:top w:val="single" w:sz="4" w:space="0" w:color="auto"/>
              <w:left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276" w:type="dxa"/>
            <w:tcBorders>
              <w:top w:val="single" w:sz="4" w:space="0" w:color="auto"/>
              <w:left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0,00</w:t>
            </w:r>
          </w:p>
        </w:tc>
      </w:tr>
      <w:tr w:rsidR="008F1F4C" w:rsidRPr="008F1F4C" w:rsidTr="003B14D0">
        <w:trPr>
          <w:trHeight w:val="473"/>
        </w:trPr>
        <w:tc>
          <w:tcPr>
            <w:tcW w:w="1985" w:type="dxa"/>
            <w:vMerge/>
            <w:tcBorders>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2263" w:type="dxa"/>
            <w:vMerge/>
            <w:tcBorders>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rPr>
                <w:rFonts w:ascii="Times New Roman" w:hAnsi="Times New Roman"/>
              </w:rPr>
            </w:pPr>
            <w:proofErr w:type="spellStart"/>
            <w:r w:rsidRPr="008F1F4C">
              <w:rPr>
                <w:rFonts w:ascii="Times New Roman" w:hAnsi="Times New Roman"/>
              </w:rPr>
              <w:t>местный</w:t>
            </w:r>
            <w:proofErr w:type="spellEnd"/>
            <w:r w:rsidRPr="008F1F4C">
              <w:rPr>
                <w:rFonts w:ascii="Times New Roman" w:hAnsi="Times New Roman"/>
              </w:rPr>
              <w:t xml:space="preserve"> </w:t>
            </w:r>
            <w:proofErr w:type="spellStart"/>
            <w:r w:rsidRPr="008F1F4C">
              <w:rPr>
                <w:rFonts w:ascii="Times New Roman" w:hAnsi="Times New Roman"/>
              </w:rPr>
              <w:t>бюджет</w:t>
            </w:r>
            <w:proofErr w:type="spellEnd"/>
          </w:p>
        </w:tc>
        <w:tc>
          <w:tcPr>
            <w:tcW w:w="70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1412" w:type="dxa"/>
            <w:tcBorders>
              <w:top w:val="single" w:sz="4" w:space="0" w:color="auto"/>
              <w:left w:val="single" w:sz="4" w:space="0" w:color="auto"/>
              <w:bottom w:val="single" w:sz="4" w:space="0" w:color="auto"/>
            </w:tcBorders>
            <w:shd w:val="clear" w:color="auto" w:fill="auto"/>
          </w:tcPr>
          <w:p w:rsidR="008F1F4C" w:rsidRPr="008F1F4C" w:rsidRDefault="008F1F4C" w:rsidP="003B14D0">
            <w:pPr>
              <w:rPr>
                <w:rFonts w:ascii="Times New Roman" w:hAnsi="Times New Roman"/>
              </w:rPr>
            </w:pPr>
            <w:r w:rsidRPr="008F1F4C">
              <w:rPr>
                <w:rFonts w:ascii="Times New Roman" w:hAnsi="Times New Roman"/>
              </w:rPr>
              <w:t>71686,94</w:t>
            </w:r>
          </w:p>
        </w:tc>
        <w:tc>
          <w:tcPr>
            <w:tcW w:w="1276"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276"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rPr>
            </w:pPr>
            <w:r w:rsidRPr="008F1F4C">
              <w:rPr>
                <w:rFonts w:ascii="Times New Roman" w:hAnsi="Times New Roman"/>
              </w:rPr>
              <w:t>0,00</w:t>
            </w:r>
          </w:p>
        </w:tc>
        <w:tc>
          <w:tcPr>
            <w:tcW w:w="1134" w:type="dxa"/>
            <w:tcBorders>
              <w:top w:val="single" w:sz="4" w:space="0" w:color="auto"/>
              <w:left w:val="single" w:sz="4" w:space="0" w:color="auto"/>
              <w:bottom w:val="single" w:sz="4" w:space="0" w:color="auto"/>
            </w:tcBorders>
          </w:tcPr>
          <w:p w:rsidR="008F1F4C" w:rsidRPr="008F1F4C" w:rsidRDefault="008F1F4C" w:rsidP="003B14D0">
            <w:pPr>
              <w:jc w:val="center"/>
              <w:rPr>
                <w:rFonts w:ascii="Times New Roman" w:hAnsi="Times New Roman"/>
              </w:rPr>
            </w:pPr>
            <w:r w:rsidRPr="008F1F4C">
              <w:rPr>
                <w:rFonts w:ascii="Times New Roman" w:hAnsi="Times New Roman"/>
              </w:rPr>
              <w:t>0,00</w:t>
            </w:r>
          </w:p>
        </w:tc>
      </w:tr>
      <w:tr w:rsidR="008F1F4C" w:rsidRPr="008F1F4C" w:rsidTr="003B14D0">
        <w:trPr>
          <w:trHeight w:val="212"/>
        </w:trPr>
        <w:tc>
          <w:tcPr>
            <w:tcW w:w="1985" w:type="dxa"/>
            <w:tcBorders>
              <w:top w:val="single" w:sz="4" w:space="0" w:color="auto"/>
              <w:bottom w:val="single" w:sz="4" w:space="0" w:color="auto"/>
              <w:right w:val="nil"/>
            </w:tcBorders>
          </w:tcPr>
          <w:p w:rsidR="008F1F4C" w:rsidRPr="008F1F4C" w:rsidRDefault="008F1F4C" w:rsidP="003B14D0">
            <w:pPr>
              <w:widowControl w:val="0"/>
              <w:tabs>
                <w:tab w:val="left" w:pos="-709"/>
              </w:tabs>
              <w:ind w:left="142"/>
              <w:rPr>
                <w:rFonts w:ascii="Times New Roman" w:hAnsi="Times New Roman"/>
              </w:rPr>
            </w:pPr>
            <w:proofErr w:type="spellStart"/>
            <w:r w:rsidRPr="008F1F4C">
              <w:rPr>
                <w:rFonts w:ascii="Times New Roman" w:hAnsi="Times New Roman"/>
              </w:rPr>
              <w:t>Всего</w:t>
            </w:r>
            <w:proofErr w:type="spellEnd"/>
            <w:r w:rsidRPr="008F1F4C">
              <w:rPr>
                <w:rFonts w:ascii="Times New Roman" w:hAnsi="Times New Roman"/>
              </w:rPr>
              <w:t>:</w:t>
            </w:r>
          </w:p>
        </w:tc>
        <w:tc>
          <w:tcPr>
            <w:tcW w:w="2263" w:type="dxa"/>
            <w:tcBorders>
              <w:top w:val="single" w:sz="4" w:space="0" w:color="auto"/>
              <w:left w:val="nil"/>
              <w:right w:val="nil"/>
            </w:tcBorders>
          </w:tcPr>
          <w:p w:rsidR="008F1F4C" w:rsidRPr="008F1F4C" w:rsidRDefault="008F1F4C" w:rsidP="003B14D0">
            <w:pPr>
              <w:widowControl w:val="0"/>
              <w:tabs>
                <w:tab w:val="left" w:pos="-709"/>
              </w:tabs>
              <w:ind w:left="142"/>
              <w:jc w:val="center"/>
              <w:rPr>
                <w:rFonts w:ascii="Times New Roman" w:hAnsi="Times New Roman"/>
              </w:rPr>
            </w:pPr>
          </w:p>
        </w:tc>
        <w:tc>
          <w:tcPr>
            <w:tcW w:w="1564" w:type="dxa"/>
            <w:tcBorders>
              <w:top w:val="single" w:sz="4" w:space="0" w:color="auto"/>
              <w:left w:val="nil"/>
              <w:bottom w:val="single" w:sz="4" w:space="0" w:color="auto"/>
              <w:right w:val="single" w:sz="4" w:space="0" w:color="auto"/>
            </w:tcBorders>
          </w:tcPr>
          <w:p w:rsidR="008F1F4C" w:rsidRPr="008F1F4C" w:rsidRDefault="008F1F4C" w:rsidP="003B14D0">
            <w:pPr>
              <w:widowControl w:val="0"/>
              <w:tabs>
                <w:tab w:val="left" w:pos="-709"/>
              </w:tabs>
              <w:ind w:left="142"/>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8F1F4C" w:rsidRPr="008F1F4C" w:rsidRDefault="008F1F4C" w:rsidP="003B14D0">
            <w:pPr>
              <w:widowControl w:val="0"/>
              <w:tabs>
                <w:tab w:val="left" w:pos="-709"/>
              </w:tabs>
              <w:ind w:left="142"/>
              <w:jc w:val="both"/>
              <w:rPr>
                <w:rFonts w:ascii="Times New Roman" w:hAnsi="Times New Roman"/>
              </w:rPr>
            </w:pPr>
          </w:p>
        </w:tc>
        <w:tc>
          <w:tcPr>
            <w:tcW w:w="1412" w:type="dxa"/>
            <w:tcBorders>
              <w:top w:val="single" w:sz="4" w:space="0" w:color="auto"/>
              <w:left w:val="single" w:sz="4" w:space="0" w:color="auto"/>
              <w:bottom w:val="single" w:sz="4" w:space="0" w:color="auto"/>
            </w:tcBorders>
            <w:shd w:val="clear" w:color="auto" w:fill="auto"/>
          </w:tcPr>
          <w:p w:rsidR="008F1F4C" w:rsidRPr="008F1F4C" w:rsidRDefault="008F1F4C" w:rsidP="003B14D0">
            <w:pPr>
              <w:rPr>
                <w:rFonts w:ascii="Times New Roman" w:hAnsi="Times New Roman"/>
                <w:b/>
              </w:rPr>
            </w:pPr>
            <w:r w:rsidRPr="008F1F4C">
              <w:rPr>
                <w:rFonts w:ascii="Times New Roman" w:hAnsi="Times New Roman"/>
                <w:b/>
              </w:rPr>
              <w:t>71686939,46</w:t>
            </w:r>
          </w:p>
        </w:tc>
        <w:tc>
          <w:tcPr>
            <w:tcW w:w="1276"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134"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276"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134" w:type="dxa"/>
            <w:tcBorders>
              <w:top w:val="single" w:sz="4" w:space="0" w:color="auto"/>
              <w:left w:val="single" w:sz="4" w:space="0" w:color="auto"/>
              <w:bottom w:val="single" w:sz="4" w:space="0" w:color="auto"/>
            </w:tcBorders>
            <w:shd w:val="clear" w:color="auto" w:fill="auto"/>
          </w:tcPr>
          <w:p w:rsidR="008F1F4C" w:rsidRPr="008F1F4C" w:rsidRDefault="008F1F4C" w:rsidP="003B14D0">
            <w:pPr>
              <w:jc w:val="center"/>
              <w:rPr>
                <w:rFonts w:ascii="Times New Roman" w:hAnsi="Times New Roman"/>
                <w:b/>
              </w:rPr>
            </w:pPr>
            <w:r w:rsidRPr="008F1F4C">
              <w:rPr>
                <w:rFonts w:ascii="Times New Roman" w:hAnsi="Times New Roman"/>
                <w:b/>
              </w:rPr>
              <w:t>0,00</w:t>
            </w:r>
          </w:p>
        </w:tc>
        <w:tc>
          <w:tcPr>
            <w:tcW w:w="1134" w:type="dxa"/>
            <w:tcBorders>
              <w:top w:val="single" w:sz="4" w:space="0" w:color="auto"/>
              <w:left w:val="single" w:sz="4" w:space="0" w:color="auto"/>
              <w:bottom w:val="single" w:sz="4" w:space="0" w:color="auto"/>
            </w:tcBorders>
          </w:tcPr>
          <w:p w:rsidR="008F1F4C" w:rsidRPr="008F1F4C" w:rsidRDefault="008F1F4C" w:rsidP="003B14D0">
            <w:pPr>
              <w:jc w:val="center"/>
              <w:rPr>
                <w:rFonts w:ascii="Times New Roman" w:hAnsi="Times New Roman"/>
                <w:b/>
              </w:rPr>
            </w:pPr>
            <w:r w:rsidRPr="008F1F4C">
              <w:rPr>
                <w:rFonts w:ascii="Times New Roman" w:hAnsi="Times New Roman"/>
                <w:b/>
              </w:rPr>
              <w:t>0,00</w:t>
            </w:r>
          </w:p>
        </w:tc>
      </w:tr>
    </w:tbl>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Default="008F1F4C" w:rsidP="008F1F4C">
      <w:pPr>
        <w:widowControl w:val="0"/>
        <w:tabs>
          <w:tab w:val="left" w:pos="-709"/>
        </w:tabs>
        <w:jc w:val="both"/>
        <w:rPr>
          <w:bCs/>
          <w:sz w:val="28"/>
          <w:szCs w:val="28"/>
          <w:lang w:val="ru-RU"/>
        </w:rPr>
      </w:pPr>
    </w:p>
    <w:p w:rsidR="008F1F4C" w:rsidRPr="008A5D77" w:rsidRDefault="008F1F4C" w:rsidP="008F1F4C">
      <w:pPr>
        <w:ind w:left="284"/>
        <w:jc w:val="right"/>
        <w:rPr>
          <w:rFonts w:ascii="Times New Roman" w:hAnsi="Times New Roman"/>
          <w:bCs/>
          <w:lang w:val="ru-RU"/>
        </w:rPr>
      </w:pPr>
      <w:r>
        <w:rPr>
          <w:rFonts w:ascii="Times New Roman" w:hAnsi="Times New Roman"/>
          <w:bCs/>
          <w:lang w:val="ru-RU"/>
        </w:rPr>
        <w:t>Ин</w:t>
      </w:r>
      <w:r w:rsidRPr="00927339">
        <w:rPr>
          <w:rFonts w:ascii="Times New Roman" w:hAnsi="Times New Roman"/>
          <w:bCs/>
          <w:lang w:val="ru-RU"/>
        </w:rPr>
        <w:t xml:space="preserve">формационный  бюллетень  </w:t>
      </w:r>
      <w:proofErr w:type="spellStart"/>
      <w:r w:rsidRPr="00927339">
        <w:rPr>
          <w:rFonts w:ascii="Times New Roman" w:hAnsi="Times New Roman"/>
          <w:bCs/>
          <w:lang w:val="ru-RU"/>
        </w:rPr>
        <w:t>Ардатовского</w:t>
      </w:r>
      <w:proofErr w:type="spellEnd"/>
      <w:r w:rsidRPr="00927339">
        <w:rPr>
          <w:rFonts w:ascii="Times New Roman" w:hAnsi="Times New Roman"/>
          <w:bCs/>
          <w:lang w:val="ru-RU"/>
        </w:rPr>
        <w:t xml:space="preserve"> городского  поселения Ардатов</w:t>
      </w:r>
    </w:p>
    <w:p w:rsidR="008F1F4C" w:rsidRPr="008A5D77" w:rsidRDefault="008F1F4C" w:rsidP="008F1F4C">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w:t>
      </w:r>
      <w:r>
        <w:rPr>
          <w:rFonts w:ascii="Times New Roman" w:hAnsi="Times New Roman"/>
          <w:bCs/>
          <w:lang w:val="ru-RU"/>
        </w:rPr>
        <w:t xml:space="preserve">2 </w:t>
      </w:r>
      <w:r w:rsidRPr="008A5D77">
        <w:rPr>
          <w:rFonts w:ascii="Times New Roman" w:hAnsi="Times New Roman"/>
          <w:bCs/>
          <w:lang w:val="ru-RU"/>
        </w:rPr>
        <w:t xml:space="preserve">от </w:t>
      </w:r>
      <w:r>
        <w:rPr>
          <w:rFonts w:ascii="Times New Roman" w:hAnsi="Times New Roman"/>
          <w:bCs/>
          <w:lang w:val="ru-RU"/>
        </w:rPr>
        <w:t>24</w:t>
      </w:r>
      <w:r w:rsidRPr="008A5D77">
        <w:rPr>
          <w:rFonts w:ascii="Times New Roman" w:hAnsi="Times New Roman"/>
          <w:bCs/>
          <w:lang w:val="ru-RU"/>
        </w:rPr>
        <w:t>.</w:t>
      </w:r>
      <w:r>
        <w:rPr>
          <w:rFonts w:ascii="Times New Roman" w:hAnsi="Times New Roman"/>
          <w:bCs/>
          <w:lang w:val="ru-RU"/>
        </w:rPr>
        <w:t>01</w:t>
      </w:r>
      <w:r w:rsidRPr="008A5D77">
        <w:rPr>
          <w:rFonts w:ascii="Times New Roman" w:hAnsi="Times New Roman"/>
          <w:bCs/>
          <w:lang w:val="ru-RU"/>
        </w:rPr>
        <w:t>.202</w:t>
      </w:r>
      <w:r>
        <w:rPr>
          <w:rFonts w:ascii="Times New Roman" w:hAnsi="Times New Roman"/>
          <w:bCs/>
          <w:lang w:val="ru-RU"/>
        </w:rPr>
        <w:t>5</w:t>
      </w:r>
      <w:r w:rsidRPr="008A5D77">
        <w:rPr>
          <w:rFonts w:ascii="Times New Roman" w:hAnsi="Times New Roman"/>
          <w:bCs/>
          <w:lang w:val="ru-RU"/>
        </w:rPr>
        <w:t xml:space="preserve"> г.</w:t>
      </w:r>
    </w:p>
    <w:p w:rsidR="008F1F4C" w:rsidRPr="008A5D77" w:rsidRDefault="008F1F4C" w:rsidP="008F1F4C">
      <w:pPr>
        <w:ind w:left="284"/>
        <w:jc w:val="right"/>
        <w:rPr>
          <w:rFonts w:ascii="Times New Roman" w:hAnsi="Times New Roman"/>
          <w:bCs/>
          <w:lang w:val="ru-RU"/>
        </w:rPr>
      </w:pPr>
      <w:r w:rsidRPr="008A5D77">
        <w:rPr>
          <w:rFonts w:ascii="Times New Roman" w:hAnsi="Times New Roman"/>
          <w:bCs/>
          <w:lang w:val="ru-RU"/>
        </w:rPr>
        <w:t>Учредитель: Совет  депутатов  городского  поселения Ардатов</w:t>
      </w:r>
    </w:p>
    <w:p w:rsidR="008F1F4C" w:rsidRPr="008A5D77" w:rsidRDefault="008F1F4C" w:rsidP="008F1F4C">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Республики  Мордовия</w:t>
      </w:r>
    </w:p>
    <w:p w:rsidR="008F1F4C" w:rsidRPr="00620684" w:rsidRDefault="008F1F4C" w:rsidP="008F1F4C">
      <w:pPr>
        <w:jc w:val="right"/>
        <w:rPr>
          <w:lang w:val="ru-RU"/>
        </w:rPr>
      </w:pPr>
      <w:r w:rsidRPr="008A5D77">
        <w:rPr>
          <w:rFonts w:ascii="Times New Roman" w:hAnsi="Times New Roman"/>
          <w:bCs/>
          <w:lang w:val="ru-RU"/>
        </w:rPr>
        <w:t xml:space="preserve">Тираж: 3 </w:t>
      </w:r>
      <w:proofErr w:type="spellStart"/>
      <w:proofErr w:type="gramStart"/>
      <w:r w:rsidRPr="008A5D77">
        <w:rPr>
          <w:rFonts w:ascii="Times New Roman" w:hAnsi="Times New Roman"/>
          <w:bCs/>
          <w:lang w:val="ru-RU"/>
        </w:rPr>
        <w:t>экз</w:t>
      </w:r>
      <w:proofErr w:type="spellEnd"/>
      <w:proofErr w:type="gramEnd"/>
    </w:p>
    <w:p w:rsidR="008F1F4C" w:rsidRPr="008F1F4C" w:rsidRDefault="008F1F4C" w:rsidP="008F1F4C">
      <w:pPr>
        <w:widowControl w:val="0"/>
        <w:tabs>
          <w:tab w:val="left" w:pos="-709"/>
        </w:tabs>
        <w:jc w:val="both"/>
        <w:rPr>
          <w:bCs/>
          <w:sz w:val="28"/>
          <w:szCs w:val="28"/>
          <w:lang w:val="ru-RU"/>
        </w:rPr>
        <w:sectPr w:rsidR="008F1F4C" w:rsidRPr="008F1F4C" w:rsidSect="00AB0BA7">
          <w:pgSz w:w="16837" w:h="11905" w:orient="landscape"/>
          <w:pgMar w:top="1134" w:right="850" w:bottom="1134" w:left="1701" w:header="720" w:footer="720" w:gutter="0"/>
          <w:cols w:space="720"/>
          <w:noEndnote/>
        </w:sectPr>
      </w:pPr>
    </w:p>
    <w:p w:rsidR="008F1F4C" w:rsidRPr="008F1F4C" w:rsidRDefault="008F1F4C" w:rsidP="008F1F4C">
      <w:pPr>
        <w:tabs>
          <w:tab w:val="left" w:pos="709"/>
        </w:tabs>
        <w:jc w:val="both"/>
        <w:rPr>
          <w:sz w:val="28"/>
          <w:szCs w:val="28"/>
          <w:lang w:val="ru-RU"/>
        </w:rPr>
      </w:pPr>
    </w:p>
    <w:p w:rsidR="0059175C" w:rsidRPr="008F1F4C" w:rsidRDefault="0059175C">
      <w:pPr>
        <w:rPr>
          <w:lang w:val="ru-RU"/>
        </w:rPr>
      </w:pPr>
    </w:p>
    <w:sectPr w:rsidR="0059175C" w:rsidRPr="008F1F4C"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83B"/>
    <w:multiLevelType w:val="hybridMultilevel"/>
    <w:tmpl w:val="4B822DFC"/>
    <w:lvl w:ilvl="0" w:tplc="72C2166A">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4351AE8"/>
    <w:multiLevelType w:val="hybridMultilevel"/>
    <w:tmpl w:val="2904E9CA"/>
    <w:lvl w:ilvl="0" w:tplc="76620D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ED54700"/>
    <w:multiLevelType w:val="multilevel"/>
    <w:tmpl w:val="0DF82192"/>
    <w:lvl w:ilvl="0">
      <w:start w:val="1"/>
      <w:numFmt w:val="bullet"/>
      <w:lvlText w:val="-"/>
      <w:lvlJc w:val="left"/>
      <w:rPr>
        <w:rFonts w:ascii="Times New Roman" w:eastAsia="Times New Roman" w:hAnsi="Times New Roman" w:cs="Times New Roman"/>
        <w:b w:val="0"/>
        <w:bCs w:val="0"/>
        <w:i w:val="0"/>
        <w:iCs w:val="0"/>
        <w:smallCaps w:val="0"/>
        <w:strike w:val="0"/>
        <w:color w:val="48464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724E8E"/>
    <w:multiLevelType w:val="multilevel"/>
    <w:tmpl w:val="E25219AC"/>
    <w:lvl w:ilvl="0">
      <w:start w:val="1"/>
      <w:numFmt w:val="decimal"/>
      <w:lvlText w:val="%1."/>
      <w:lvlJc w:val="left"/>
      <w:rPr>
        <w:b w:val="0"/>
        <w:bCs w:val="0"/>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80050"/>
    <w:multiLevelType w:val="multilevel"/>
    <w:tmpl w:val="5FD87A74"/>
    <w:lvl w:ilvl="0">
      <w:start w:val="1"/>
      <w:numFmt w:val="decimal"/>
      <w:lvlText w:val="%1."/>
      <w:lvlJc w:val="left"/>
      <w:rPr>
        <w:rFonts w:ascii="Times New Roman" w:eastAsia="Times New Roman" w:hAnsi="Times New Roman" w:cs="Times New Roman"/>
        <w:b w:val="0"/>
        <w:bCs w:val="0"/>
        <w:i w:val="0"/>
        <w:iCs w:val="0"/>
        <w:smallCaps w:val="0"/>
        <w:strike w:val="0"/>
        <w:color w:val="48464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206BF"/>
    <w:multiLevelType w:val="multilevel"/>
    <w:tmpl w:val="FBB61B48"/>
    <w:lvl w:ilvl="0">
      <w:start w:val="1"/>
      <w:numFmt w:val="decimal"/>
      <w:lvlText w:val="%1."/>
      <w:lvlJc w:val="left"/>
      <w:rPr>
        <w:rFonts w:ascii="Times New Roman" w:eastAsia="Times New Roman" w:hAnsi="Times New Roman" w:cs="Times New Roman"/>
        <w:b/>
        <w:bCs/>
        <w:i w:val="0"/>
        <w:iCs w:val="0"/>
        <w:smallCaps w:val="0"/>
        <w:strike w:val="0"/>
        <w:color w:val="39353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4E0464"/>
    <w:multiLevelType w:val="multilevel"/>
    <w:tmpl w:val="DE7608D2"/>
    <w:lvl w:ilvl="0">
      <w:start w:val="1"/>
      <w:numFmt w:val="decimal"/>
      <w:lvlText w:val="%1."/>
      <w:lvlJc w:val="left"/>
      <w:rPr>
        <w:rFonts w:ascii="Times New Roman" w:eastAsia="Times New Roman" w:hAnsi="Times New Roman" w:cs="Times New Roman"/>
        <w:b w:val="0"/>
        <w:bCs w:val="0"/>
        <w:i w:val="0"/>
        <w:iCs w:val="0"/>
        <w:smallCaps w:val="0"/>
        <w:strike w:val="0"/>
        <w:color w:val="75727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FF6054"/>
    <w:multiLevelType w:val="hybridMultilevel"/>
    <w:tmpl w:val="8B0EFA52"/>
    <w:lvl w:ilvl="0" w:tplc="6BC4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686107"/>
    <w:multiLevelType w:val="hybridMultilevel"/>
    <w:tmpl w:val="BA4EFBAE"/>
    <w:lvl w:ilvl="0" w:tplc="01E88F5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51F5582"/>
    <w:multiLevelType w:val="hybridMultilevel"/>
    <w:tmpl w:val="6F929F54"/>
    <w:lvl w:ilvl="0" w:tplc="6BC4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9904F0"/>
    <w:multiLevelType w:val="multilevel"/>
    <w:tmpl w:val="A2E48AA4"/>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E634A2"/>
    <w:multiLevelType w:val="hybridMultilevel"/>
    <w:tmpl w:val="AF7CCDBA"/>
    <w:lvl w:ilvl="0" w:tplc="4DBC7FA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B40FEE"/>
    <w:multiLevelType w:val="hybridMultilevel"/>
    <w:tmpl w:val="3698D932"/>
    <w:lvl w:ilvl="0" w:tplc="524ED35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4"/>
  </w:num>
  <w:num w:numId="5">
    <w:abstractNumId w:val="1"/>
  </w:num>
  <w:num w:numId="6">
    <w:abstractNumId w:val="3"/>
  </w:num>
  <w:num w:numId="7">
    <w:abstractNumId w:val="8"/>
  </w:num>
  <w:num w:numId="8">
    <w:abstractNumId w:val="12"/>
  </w:num>
  <w:num w:numId="9">
    <w:abstractNumId w:val="5"/>
  </w:num>
  <w:num w:numId="10">
    <w:abstractNumId w:val="6"/>
  </w:num>
  <w:num w:numId="11">
    <w:abstractNumId w:val="7"/>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F1F4C"/>
    <w:rsid w:val="00044080"/>
    <w:rsid w:val="000B1882"/>
    <w:rsid w:val="004265F2"/>
    <w:rsid w:val="004B5568"/>
    <w:rsid w:val="00512468"/>
    <w:rsid w:val="00570693"/>
    <w:rsid w:val="00587751"/>
    <w:rsid w:val="0059175C"/>
    <w:rsid w:val="00600332"/>
    <w:rsid w:val="00637516"/>
    <w:rsid w:val="00700276"/>
    <w:rsid w:val="0085203C"/>
    <w:rsid w:val="008F1F4C"/>
    <w:rsid w:val="00D00D0A"/>
    <w:rsid w:val="00E21A50"/>
    <w:rsid w:val="00EB49D6"/>
    <w:rsid w:val="00EE130A"/>
    <w:rsid w:val="00EF4B62"/>
    <w:rsid w:val="00F24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F4C"/>
    <w:pPr>
      <w:overflowPunct w:val="0"/>
      <w:autoSpaceDE w:val="0"/>
      <w:autoSpaceDN w:val="0"/>
      <w:adjustRightInd w:val="0"/>
      <w:spacing w:after="0" w:line="240" w:lineRule="auto"/>
    </w:pPr>
    <w:rPr>
      <w:rFonts w:ascii="MS Sans Serif" w:eastAsia="Times New Roman" w:hAnsi="MS Sans Serif" w:cs="Times New Roman"/>
      <w:sz w:val="20"/>
      <w:szCs w:val="20"/>
      <w:lang w:val="en-US" w:eastAsia="ru-RU"/>
    </w:rPr>
  </w:style>
  <w:style w:type="paragraph" w:styleId="1">
    <w:name w:val="heading 1"/>
    <w:basedOn w:val="a"/>
    <w:next w:val="a"/>
    <w:link w:val="10"/>
    <w:uiPriority w:val="9"/>
    <w:qFormat/>
    <w:rsid w:val="008F1F4C"/>
    <w:pPr>
      <w:keepNext/>
      <w:keepLine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5">
    <w:name w:val="heading 5"/>
    <w:basedOn w:val="a"/>
    <w:next w:val="a"/>
    <w:link w:val="50"/>
    <w:uiPriority w:val="9"/>
    <w:unhideWhenUsed/>
    <w:qFormat/>
    <w:rsid w:val="008F1F4C"/>
    <w:pPr>
      <w:overflowPunct/>
      <w:autoSpaceDE/>
      <w:autoSpaceDN/>
      <w:adjustRightInd/>
      <w:spacing w:before="240" w:after="60"/>
      <w:outlineLvl w:val="4"/>
    </w:pPr>
    <w:rPr>
      <w:rFonts w:ascii="Calibri" w:hAnsi="Calibri"/>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F4C"/>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sid w:val="008F1F4C"/>
    <w:rPr>
      <w:rFonts w:ascii="Calibri" w:eastAsia="Times New Roman" w:hAnsi="Calibri" w:cs="Times New Roman"/>
      <w:b/>
      <w:bCs/>
      <w:i/>
      <w:iCs/>
      <w:sz w:val="26"/>
      <w:szCs w:val="26"/>
      <w:lang w:eastAsia="ru-RU"/>
    </w:rPr>
  </w:style>
  <w:style w:type="paragraph" w:styleId="a3">
    <w:name w:val="Body Text"/>
    <w:basedOn w:val="a"/>
    <w:link w:val="a4"/>
    <w:rsid w:val="008F1F4C"/>
    <w:pPr>
      <w:overflowPunct/>
      <w:autoSpaceDE/>
      <w:autoSpaceDN/>
      <w:adjustRightInd/>
    </w:pPr>
    <w:rPr>
      <w:rFonts w:ascii="Times New Roman" w:hAnsi="Times New Roman"/>
      <w:sz w:val="28"/>
      <w:lang w:val="ru-RU"/>
    </w:rPr>
  </w:style>
  <w:style w:type="character" w:customStyle="1" w:styleId="a4">
    <w:name w:val="Основной текст Знак"/>
    <w:basedOn w:val="a0"/>
    <w:link w:val="a3"/>
    <w:rsid w:val="008F1F4C"/>
    <w:rPr>
      <w:rFonts w:ascii="Times New Roman" w:eastAsia="Times New Roman" w:hAnsi="Times New Roman" w:cs="Times New Roman"/>
      <w:sz w:val="28"/>
      <w:szCs w:val="20"/>
      <w:lang w:eastAsia="ru-RU"/>
    </w:rPr>
  </w:style>
  <w:style w:type="character" w:styleId="a5">
    <w:name w:val="Hyperlink"/>
    <w:uiPriority w:val="99"/>
    <w:unhideWhenUsed/>
    <w:rsid w:val="008F1F4C"/>
    <w:rPr>
      <w:color w:val="0000FF"/>
      <w:u w:val="single"/>
    </w:rPr>
  </w:style>
  <w:style w:type="character" w:styleId="a6">
    <w:name w:val="Emphasis"/>
    <w:basedOn w:val="a0"/>
    <w:uiPriority w:val="20"/>
    <w:qFormat/>
    <w:rsid w:val="008F1F4C"/>
    <w:rPr>
      <w:rFonts w:cs="Times New Roman"/>
      <w:i/>
    </w:rPr>
  </w:style>
  <w:style w:type="paragraph" w:styleId="a7">
    <w:name w:val="List Paragraph"/>
    <w:basedOn w:val="a"/>
    <w:uiPriority w:val="34"/>
    <w:qFormat/>
    <w:rsid w:val="008F1F4C"/>
    <w:pPr>
      <w:overflowPunct/>
      <w:autoSpaceDE/>
      <w:autoSpaceDN/>
      <w:adjustRightInd/>
      <w:ind w:left="720"/>
      <w:contextualSpacing/>
    </w:pPr>
    <w:rPr>
      <w:rFonts w:ascii="Times New Roman" w:hAnsi="Times New Roman"/>
      <w:lang w:val="ru-RU"/>
    </w:rPr>
  </w:style>
  <w:style w:type="character" w:customStyle="1" w:styleId="3">
    <w:name w:val="Основной текст (3)_"/>
    <w:basedOn w:val="a0"/>
    <w:link w:val="30"/>
    <w:rsid w:val="008F1F4C"/>
    <w:rPr>
      <w:b/>
      <w:bCs/>
      <w:spacing w:val="2"/>
      <w:sz w:val="28"/>
      <w:szCs w:val="28"/>
      <w:shd w:val="clear" w:color="auto" w:fill="FFFFFF"/>
    </w:rPr>
  </w:style>
  <w:style w:type="paragraph" w:customStyle="1" w:styleId="30">
    <w:name w:val="Основной текст (3)"/>
    <w:basedOn w:val="a"/>
    <w:link w:val="3"/>
    <w:rsid w:val="008F1F4C"/>
    <w:pPr>
      <w:widowControl w:val="0"/>
      <w:shd w:val="clear" w:color="auto" w:fill="FFFFFF"/>
      <w:overflowPunct/>
      <w:autoSpaceDE/>
      <w:autoSpaceDN/>
      <w:adjustRightInd/>
      <w:spacing w:before="2880" w:line="427" w:lineRule="exact"/>
      <w:jc w:val="center"/>
    </w:pPr>
    <w:rPr>
      <w:rFonts w:asciiTheme="minorHAnsi" w:eastAsiaTheme="minorHAnsi" w:hAnsiTheme="minorHAnsi" w:cstheme="minorBidi"/>
      <w:b/>
      <w:bCs/>
      <w:spacing w:val="2"/>
      <w:sz w:val="28"/>
      <w:szCs w:val="28"/>
      <w:lang w:val="ru-RU" w:eastAsia="en-US"/>
    </w:rPr>
  </w:style>
  <w:style w:type="character" w:customStyle="1" w:styleId="a8">
    <w:name w:val="Основной текст_"/>
    <w:basedOn w:val="a0"/>
    <w:link w:val="11"/>
    <w:rsid w:val="008F1F4C"/>
    <w:rPr>
      <w:rFonts w:ascii="Times New Roman" w:eastAsia="Times New Roman" w:hAnsi="Times New Roman" w:cs="Times New Roman"/>
      <w:color w:val="39353A"/>
    </w:rPr>
  </w:style>
  <w:style w:type="paragraph" w:customStyle="1" w:styleId="11">
    <w:name w:val="Основной текст1"/>
    <w:basedOn w:val="a"/>
    <w:link w:val="a8"/>
    <w:rsid w:val="008F1F4C"/>
    <w:pPr>
      <w:widowControl w:val="0"/>
      <w:overflowPunct/>
      <w:autoSpaceDE/>
      <w:autoSpaceDN/>
      <w:adjustRightInd/>
      <w:ind w:firstLine="400"/>
    </w:pPr>
    <w:rPr>
      <w:rFonts w:ascii="Times New Roman" w:hAnsi="Times New Roman"/>
      <w:color w:val="39353A"/>
      <w:sz w:val="22"/>
      <w:szCs w:val="22"/>
      <w:lang w:val="ru-RU" w:eastAsia="en-US"/>
    </w:rPr>
  </w:style>
  <w:style w:type="paragraph" w:styleId="a9">
    <w:name w:val="No Spacing"/>
    <w:uiPriority w:val="1"/>
    <w:qFormat/>
    <w:rsid w:val="008F1F4C"/>
    <w:pPr>
      <w:spacing w:after="0" w:line="240" w:lineRule="auto"/>
    </w:pPr>
    <w:rPr>
      <w:rFonts w:ascii="Times New Roman" w:eastAsia="Times New Roman" w:hAnsi="Times New Roman" w:cs="Times New Roman"/>
      <w:sz w:val="20"/>
      <w:szCs w:val="20"/>
      <w:lang w:eastAsia="ru-RU"/>
    </w:rPr>
  </w:style>
  <w:style w:type="character" w:customStyle="1" w:styleId="12">
    <w:name w:val="Заголовок №1_"/>
    <w:basedOn w:val="a0"/>
    <w:link w:val="13"/>
    <w:rsid w:val="008F1F4C"/>
    <w:rPr>
      <w:rFonts w:ascii="Times New Roman" w:eastAsia="Times New Roman" w:hAnsi="Times New Roman" w:cs="Times New Roman"/>
      <w:b/>
      <w:bCs/>
      <w:color w:val="39353A"/>
      <w:sz w:val="26"/>
      <w:szCs w:val="26"/>
    </w:rPr>
  </w:style>
  <w:style w:type="paragraph" w:customStyle="1" w:styleId="13">
    <w:name w:val="Заголовок №1"/>
    <w:basedOn w:val="a"/>
    <w:link w:val="12"/>
    <w:rsid w:val="008F1F4C"/>
    <w:pPr>
      <w:widowControl w:val="0"/>
      <w:overflowPunct/>
      <w:autoSpaceDE/>
      <w:autoSpaceDN/>
      <w:adjustRightInd/>
      <w:spacing w:after="290" w:line="259" w:lineRule="auto"/>
      <w:jc w:val="center"/>
      <w:outlineLvl w:val="0"/>
    </w:pPr>
    <w:rPr>
      <w:rFonts w:ascii="Times New Roman" w:hAnsi="Times New Roman"/>
      <w:b/>
      <w:bCs/>
      <w:color w:val="39353A"/>
      <w:sz w:val="26"/>
      <w:szCs w:val="26"/>
      <w:lang w:val="ru-RU" w:eastAsia="en-US"/>
    </w:rPr>
  </w:style>
  <w:style w:type="character" w:customStyle="1" w:styleId="2">
    <w:name w:val="Основной текст (2)_"/>
    <w:basedOn w:val="a0"/>
    <w:link w:val="20"/>
    <w:rsid w:val="008F1F4C"/>
    <w:rPr>
      <w:rFonts w:ascii="Times New Roman" w:eastAsia="Times New Roman" w:hAnsi="Times New Roman" w:cs="Times New Roman"/>
      <w:b/>
      <w:bCs/>
      <w:color w:val="48464A"/>
      <w:sz w:val="30"/>
      <w:szCs w:val="30"/>
    </w:rPr>
  </w:style>
  <w:style w:type="paragraph" w:customStyle="1" w:styleId="20">
    <w:name w:val="Основной текст (2)"/>
    <w:basedOn w:val="a"/>
    <w:link w:val="2"/>
    <w:rsid w:val="008F1F4C"/>
    <w:pPr>
      <w:widowControl w:val="0"/>
      <w:overflowPunct/>
      <w:autoSpaceDE/>
      <w:autoSpaceDN/>
      <w:adjustRightInd/>
      <w:spacing w:after="60" w:line="254" w:lineRule="auto"/>
      <w:jc w:val="center"/>
    </w:pPr>
    <w:rPr>
      <w:rFonts w:ascii="Times New Roman" w:hAnsi="Times New Roman"/>
      <w:b/>
      <w:bCs/>
      <w:color w:val="48464A"/>
      <w:sz w:val="30"/>
      <w:szCs w:val="30"/>
      <w:lang w:val="ru-RU" w:eastAsia="en-US"/>
    </w:rPr>
  </w:style>
  <w:style w:type="paragraph" w:styleId="21">
    <w:name w:val="Quote"/>
    <w:basedOn w:val="a"/>
    <w:next w:val="a"/>
    <w:link w:val="22"/>
    <w:uiPriority w:val="29"/>
    <w:qFormat/>
    <w:rsid w:val="008F1F4C"/>
    <w:pPr>
      <w:widowControl w:val="0"/>
      <w:overflowPunct/>
      <w:ind w:firstLine="720"/>
      <w:jc w:val="both"/>
    </w:pPr>
    <w:rPr>
      <w:rFonts w:ascii="Times New Roman CYR" w:hAnsi="Times New Roman CYR" w:cs="Times New Roman CYR"/>
      <w:i/>
      <w:iCs/>
      <w:color w:val="000000"/>
      <w:sz w:val="24"/>
      <w:szCs w:val="24"/>
      <w:lang w:val="ru-RU"/>
    </w:rPr>
  </w:style>
  <w:style w:type="character" w:customStyle="1" w:styleId="22">
    <w:name w:val="Цитата 2 Знак"/>
    <w:basedOn w:val="a0"/>
    <w:link w:val="21"/>
    <w:uiPriority w:val="29"/>
    <w:rsid w:val="008F1F4C"/>
    <w:rPr>
      <w:rFonts w:ascii="Times New Roman CYR" w:eastAsia="Times New Roman" w:hAnsi="Times New Roman CYR" w:cs="Times New Roman CYR"/>
      <w:i/>
      <w:iCs/>
      <w:color w:val="000000"/>
      <w:sz w:val="24"/>
      <w:szCs w:val="24"/>
      <w:lang w:eastAsia="ru-RU"/>
    </w:rPr>
  </w:style>
  <w:style w:type="table" w:styleId="aa">
    <w:name w:val="Table Grid"/>
    <w:basedOn w:val="a1"/>
    <w:uiPriority w:val="39"/>
    <w:rsid w:val="008F1F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Нормальный (таблица)"/>
    <w:basedOn w:val="a"/>
    <w:next w:val="a"/>
    <w:rsid w:val="008F1F4C"/>
    <w:pPr>
      <w:widowControl w:val="0"/>
      <w:overflowPunct/>
      <w:jc w:val="both"/>
    </w:pPr>
    <w:rPr>
      <w:rFonts w:ascii="Arial" w:hAnsi="Arial" w:cs="Arial"/>
      <w:sz w:val="24"/>
      <w:szCs w:val="24"/>
      <w:lang w:val="ru-RU"/>
    </w:rPr>
  </w:style>
  <w:style w:type="character" w:customStyle="1" w:styleId="ac">
    <w:name w:val="Гипертекстовая ссылка"/>
    <w:basedOn w:val="a0"/>
    <w:uiPriority w:val="99"/>
    <w:rsid w:val="008F1F4C"/>
    <w:rPr>
      <w:rFonts w:cs="Times New Roman"/>
      <w:b/>
      <w:color w:val="106BBE"/>
    </w:rPr>
  </w:style>
  <w:style w:type="paragraph" w:styleId="ad">
    <w:name w:val="header"/>
    <w:basedOn w:val="a"/>
    <w:link w:val="ae"/>
    <w:uiPriority w:val="99"/>
    <w:semiHidden/>
    <w:unhideWhenUsed/>
    <w:rsid w:val="008F1F4C"/>
    <w:pPr>
      <w:tabs>
        <w:tab w:val="center" w:pos="4677"/>
        <w:tab w:val="right" w:pos="9355"/>
      </w:tabs>
      <w:overflowPunct/>
      <w:autoSpaceDE/>
      <w:autoSpaceDN/>
      <w:adjustRightInd/>
    </w:pPr>
    <w:rPr>
      <w:rFonts w:ascii="Times New Roman" w:hAnsi="Times New Roman"/>
      <w:lang w:val="ru-RU"/>
    </w:rPr>
  </w:style>
  <w:style w:type="character" w:customStyle="1" w:styleId="ae">
    <w:name w:val="Верхний колонтитул Знак"/>
    <w:basedOn w:val="a0"/>
    <w:link w:val="ad"/>
    <w:uiPriority w:val="99"/>
    <w:semiHidden/>
    <w:rsid w:val="008F1F4C"/>
    <w:rPr>
      <w:rFonts w:ascii="Times New Roman" w:eastAsia="Times New Roman" w:hAnsi="Times New Roman" w:cs="Times New Roman"/>
      <w:sz w:val="20"/>
      <w:szCs w:val="20"/>
      <w:lang w:eastAsia="ru-RU"/>
    </w:rPr>
  </w:style>
  <w:style w:type="paragraph" w:styleId="af">
    <w:name w:val="footer"/>
    <w:basedOn w:val="a"/>
    <w:link w:val="af0"/>
    <w:uiPriority w:val="99"/>
    <w:semiHidden/>
    <w:unhideWhenUsed/>
    <w:rsid w:val="008F1F4C"/>
    <w:pPr>
      <w:tabs>
        <w:tab w:val="center" w:pos="4677"/>
        <w:tab w:val="right" w:pos="9355"/>
      </w:tabs>
      <w:overflowPunct/>
      <w:autoSpaceDE/>
      <w:autoSpaceDN/>
      <w:adjustRightInd/>
    </w:pPr>
    <w:rPr>
      <w:rFonts w:ascii="Times New Roman" w:hAnsi="Times New Roman"/>
      <w:lang w:val="ru-RU"/>
    </w:rPr>
  </w:style>
  <w:style w:type="character" w:customStyle="1" w:styleId="af0">
    <w:name w:val="Нижний колонтитул Знак"/>
    <w:basedOn w:val="a0"/>
    <w:link w:val="af"/>
    <w:uiPriority w:val="99"/>
    <w:semiHidden/>
    <w:rsid w:val="008F1F4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id=70308460&amp;sub=1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id=8816657&amp;sub=958" TargetMode="External"/><Relationship Id="rId5" Type="http://schemas.openxmlformats.org/officeDocument/2006/relationships/hyperlink" Target="https://ardatov-r13.gosweb.gosuslug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7020</Words>
  <Characters>40015</Characters>
  <Application>Microsoft Office Word</Application>
  <DocSecurity>0</DocSecurity>
  <Lines>333</Lines>
  <Paragraphs>93</Paragraphs>
  <ScaleCrop>false</ScaleCrop>
  <Company/>
  <LinksUpToDate>false</LinksUpToDate>
  <CharactersWithSpaces>46942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2025-01-27T09:13:00Z</cp:lastPrinted>
  <dcterms:created xsi:type="dcterms:W3CDTF">2025-01-27T09:09:00Z</dcterms:created>
  <dcterms:modified xsi:type="dcterms:W3CDTF">2025-01-27T09:13:00Z</dcterms:modified>
</cp:coreProperties>
</file>